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7B4" w:rsidRPr="009B67B4" w:rsidRDefault="009B67B4" w:rsidP="009B67B4">
      <w:pPr>
        <w:widowControl w:val="0"/>
        <w:tabs>
          <w:tab w:val="right" w:pos="9639"/>
        </w:tabs>
        <w:spacing w:after="0"/>
        <w:rPr>
          <w:rFonts w:ascii="Arial" w:eastAsia="宋体" w:hAnsi="Arial" w:cs="Courier New"/>
          <w:b/>
          <w:noProof/>
          <w:sz w:val="24"/>
          <w:szCs w:val="24"/>
          <w:lang w:val="de-DE"/>
        </w:rPr>
      </w:pPr>
      <w:r w:rsidRPr="009B67B4">
        <w:rPr>
          <w:rFonts w:ascii="Arial" w:eastAsia="宋体" w:hAnsi="Arial" w:cs="Courier New"/>
          <w:b/>
          <w:noProof/>
          <w:sz w:val="24"/>
          <w:szCs w:val="24"/>
          <w:lang w:val="de-DE"/>
        </w:rPr>
        <w:t>3GPP TSG-RAN WG4</w:t>
      </w:r>
      <w:r>
        <w:rPr>
          <w:rFonts w:ascii="Arial" w:eastAsia="宋体" w:hAnsi="Arial" w:cs="Courier New" w:hint="eastAsia"/>
          <w:b/>
          <w:noProof/>
          <w:sz w:val="24"/>
          <w:szCs w:val="24"/>
          <w:lang w:val="de-DE" w:eastAsia="zh-CN"/>
        </w:rPr>
        <w:t xml:space="preserve"> </w:t>
      </w:r>
      <w:r w:rsidRPr="009B67B4">
        <w:rPr>
          <w:rFonts w:ascii="Arial" w:eastAsia="宋体" w:hAnsi="Arial" w:cs="Arial"/>
          <w:b/>
          <w:noProof/>
          <w:sz w:val="24"/>
          <w:szCs w:val="24"/>
        </w:rPr>
        <w:t>Meeting #7</w:t>
      </w:r>
      <w:r w:rsidRPr="009B67B4">
        <w:rPr>
          <w:rFonts w:ascii="Arial" w:eastAsia="宋体" w:hAnsi="Arial" w:cs="Arial" w:hint="eastAsia"/>
          <w:b/>
          <w:noProof/>
          <w:sz w:val="24"/>
          <w:szCs w:val="24"/>
          <w:lang w:eastAsia="zh-CN"/>
        </w:rPr>
        <w:t>8</w:t>
      </w:r>
      <w:r w:rsidRPr="009B67B4">
        <w:rPr>
          <w:rFonts w:ascii="Arial" w:eastAsia="宋体" w:hAnsi="Arial" w:cs="Courier New"/>
          <w:b/>
          <w:noProof/>
          <w:sz w:val="24"/>
          <w:szCs w:val="24"/>
          <w:lang w:val="de-DE"/>
        </w:rPr>
        <w:tab/>
        <w:t>R4-1</w:t>
      </w:r>
      <w:r>
        <w:rPr>
          <w:rFonts w:ascii="Arial" w:eastAsia="宋体" w:hAnsi="Arial" w:cs="Courier New" w:hint="eastAsia"/>
          <w:b/>
          <w:noProof/>
          <w:sz w:val="24"/>
          <w:szCs w:val="24"/>
          <w:lang w:val="de-DE" w:eastAsia="zh-CN"/>
        </w:rPr>
        <w:t>6</w:t>
      </w:r>
      <w:r w:rsidR="0052384C">
        <w:rPr>
          <w:rFonts w:ascii="Arial" w:eastAsia="宋体" w:hAnsi="Arial" w:cs="Courier New" w:hint="eastAsia"/>
          <w:b/>
          <w:noProof/>
          <w:sz w:val="24"/>
          <w:szCs w:val="24"/>
          <w:lang w:val="de-DE" w:eastAsia="zh-CN"/>
        </w:rPr>
        <w:t>0070</w:t>
      </w:r>
    </w:p>
    <w:p w:rsidR="009B67B4" w:rsidRPr="009B67B4" w:rsidRDefault="008F2830" w:rsidP="009B67B4">
      <w:pPr>
        <w:widowControl w:val="0"/>
        <w:tabs>
          <w:tab w:val="right" w:pos="9781"/>
          <w:tab w:val="right" w:pos="13323"/>
        </w:tabs>
        <w:spacing w:after="0"/>
        <w:rPr>
          <w:rFonts w:ascii="Arial" w:eastAsia="宋体" w:hAnsi="Arial" w:cs="Arial"/>
          <w:b/>
          <w:noProof/>
          <w:sz w:val="24"/>
          <w:szCs w:val="24"/>
          <w:lang w:eastAsia="zh-CN"/>
        </w:rPr>
      </w:pPr>
      <w:r w:rsidRPr="008F2830">
        <w:rPr>
          <w:rFonts w:ascii="Arial" w:eastAsia="宋体" w:hAnsi="Arial" w:cs="Arial"/>
          <w:b/>
          <w:noProof/>
          <w:sz w:val="24"/>
          <w:szCs w:val="24"/>
          <w:lang w:eastAsia="zh-CN"/>
        </w:rPr>
        <w:t>St. Julian’s, Malta, 15 – 19 February, 2016</w:t>
      </w:r>
    </w:p>
    <w:p w:rsidR="009B67B4" w:rsidRPr="009B67B4" w:rsidRDefault="009B67B4" w:rsidP="009B67B4">
      <w:pPr>
        <w:tabs>
          <w:tab w:val="left" w:pos="1985"/>
          <w:tab w:val="left" w:pos="9781"/>
        </w:tabs>
        <w:spacing w:before="240" w:after="0" w:line="360" w:lineRule="auto"/>
        <w:ind w:right="-28"/>
        <w:jc w:val="both"/>
        <w:rPr>
          <w:rFonts w:ascii="Arial" w:eastAsia="宋体" w:hAnsi="Arial" w:cs="Arial"/>
          <w:b/>
          <w:sz w:val="24"/>
          <w:szCs w:val="24"/>
          <w:lang w:val="en-US" w:eastAsia="zh-CN"/>
        </w:rPr>
      </w:pPr>
      <w:r w:rsidRPr="009B67B4">
        <w:rPr>
          <w:rFonts w:ascii="Arial" w:eastAsia="宋体" w:hAnsi="Arial" w:cs="Arial"/>
          <w:b/>
          <w:sz w:val="24"/>
          <w:szCs w:val="24"/>
          <w:lang w:val="en-US"/>
        </w:rPr>
        <w:t>Agenda Item:</w:t>
      </w:r>
      <w:r w:rsidRPr="009B67B4">
        <w:rPr>
          <w:rFonts w:ascii="Arial" w:eastAsia="宋体" w:hAnsi="Arial" w:cs="Arial"/>
          <w:b/>
          <w:sz w:val="24"/>
          <w:szCs w:val="24"/>
          <w:lang w:val="en-US"/>
        </w:rPr>
        <w:tab/>
      </w:r>
      <w:r w:rsidR="001D2717">
        <w:rPr>
          <w:rFonts w:ascii="Arial" w:eastAsia="宋体" w:hAnsi="Arial" w:cs="Arial" w:hint="eastAsia"/>
          <w:b/>
          <w:sz w:val="24"/>
          <w:szCs w:val="24"/>
          <w:lang w:val="en-US" w:eastAsia="zh-CN"/>
        </w:rPr>
        <w:t>9.1.3</w:t>
      </w:r>
    </w:p>
    <w:p w:rsidR="009B67B4" w:rsidRPr="009B67B4" w:rsidRDefault="009B67B4" w:rsidP="009B67B4">
      <w:pPr>
        <w:tabs>
          <w:tab w:val="left" w:pos="1985"/>
        </w:tabs>
        <w:spacing w:after="0" w:line="360" w:lineRule="auto"/>
        <w:rPr>
          <w:rFonts w:ascii="Arial" w:eastAsia="MS Mincho" w:hAnsi="Arial"/>
          <w:b/>
          <w:sz w:val="24"/>
          <w:szCs w:val="24"/>
          <w:lang w:val="en-US" w:eastAsia="ja-JP"/>
        </w:rPr>
      </w:pPr>
      <w:r w:rsidRPr="009B67B4">
        <w:rPr>
          <w:rFonts w:ascii="Arial" w:eastAsia="MS Mincho" w:hAnsi="Arial"/>
          <w:b/>
          <w:sz w:val="24"/>
          <w:szCs w:val="24"/>
          <w:lang w:val="en-US" w:eastAsia="ja-JP"/>
        </w:rPr>
        <w:t xml:space="preserve">Source: </w:t>
      </w:r>
      <w:r w:rsidRPr="009B67B4">
        <w:rPr>
          <w:rFonts w:ascii="Arial" w:eastAsia="MS Mincho" w:hAnsi="Arial"/>
          <w:b/>
          <w:sz w:val="24"/>
          <w:szCs w:val="24"/>
          <w:lang w:val="en-US" w:eastAsia="ja-JP"/>
        </w:rPr>
        <w:tab/>
      </w:r>
      <w:r w:rsidRPr="009B67B4">
        <w:rPr>
          <w:rFonts w:ascii="Arial" w:eastAsia="MS Mincho" w:hAnsi="Arial" w:hint="eastAsia"/>
          <w:b/>
          <w:sz w:val="24"/>
          <w:szCs w:val="24"/>
          <w:lang w:val="en-US" w:eastAsia="ja-JP"/>
        </w:rPr>
        <w:t>Samsung</w:t>
      </w:r>
    </w:p>
    <w:p w:rsidR="00815675" w:rsidRPr="00815675" w:rsidRDefault="00815675" w:rsidP="00815675">
      <w:pPr>
        <w:tabs>
          <w:tab w:val="left" w:pos="1985"/>
        </w:tabs>
        <w:ind w:left="1985" w:hanging="1985"/>
        <w:rPr>
          <w:rFonts w:ascii="Arial" w:hAnsi="Arial" w:cs="Arial"/>
          <w:b/>
          <w:sz w:val="24"/>
          <w:szCs w:val="24"/>
        </w:rPr>
      </w:pPr>
      <w:r w:rsidRPr="00815675">
        <w:rPr>
          <w:rFonts w:ascii="Arial" w:hAnsi="Arial"/>
          <w:b/>
          <w:sz w:val="24"/>
          <w:szCs w:val="24"/>
        </w:rPr>
        <w:t>Title:</w:t>
      </w:r>
      <w:r w:rsidRPr="00815675">
        <w:rPr>
          <w:rFonts w:ascii="Arial" w:hAnsi="Arial"/>
          <w:sz w:val="24"/>
          <w:szCs w:val="24"/>
        </w:rPr>
        <w:t xml:space="preserve"> </w:t>
      </w:r>
      <w:r w:rsidRPr="00815675">
        <w:rPr>
          <w:rFonts w:ascii="Arial" w:hAnsi="Arial"/>
          <w:sz w:val="24"/>
          <w:szCs w:val="24"/>
        </w:rPr>
        <w:tab/>
      </w:r>
      <w:bookmarkStart w:id="0" w:name="Title"/>
      <w:bookmarkEnd w:id="0"/>
      <w:r w:rsidRPr="00815675">
        <w:rPr>
          <w:rFonts w:ascii="Arial" w:hAnsi="Arial" w:hint="eastAsia"/>
          <w:b/>
          <w:sz w:val="24"/>
          <w:szCs w:val="24"/>
          <w:lang w:val="en-US" w:eastAsia="zh-CN"/>
        </w:rPr>
        <w:t>S</w:t>
      </w:r>
      <w:r w:rsidRPr="00815675">
        <w:rPr>
          <w:rFonts w:ascii="Arial" w:hAnsi="Arial"/>
          <w:b/>
          <w:sz w:val="24"/>
          <w:szCs w:val="24"/>
          <w:lang w:val="en-US" w:eastAsia="zh-CN"/>
        </w:rPr>
        <w:t xml:space="preserve">imulation results for coexistence study on Band 41 UE </w:t>
      </w:r>
      <w:r w:rsidR="003D39DE" w:rsidRPr="003D39DE">
        <w:rPr>
          <w:rFonts w:ascii="Arial" w:hAnsi="Arial"/>
          <w:b/>
          <w:sz w:val="24"/>
          <w:szCs w:val="24"/>
          <w:lang w:val="en-US" w:eastAsia="zh-CN"/>
        </w:rPr>
        <w:t xml:space="preserve">supporting </w:t>
      </w:r>
      <w:r w:rsidRPr="00815675">
        <w:rPr>
          <w:rFonts w:ascii="Arial" w:hAnsi="Arial"/>
          <w:b/>
          <w:sz w:val="24"/>
          <w:szCs w:val="24"/>
          <w:lang w:val="en-US" w:eastAsia="zh-CN"/>
        </w:rPr>
        <w:t>+26</w:t>
      </w:r>
      <w:r w:rsidRPr="00815675">
        <w:rPr>
          <w:rFonts w:ascii="Arial" w:hAnsi="Arial" w:hint="eastAsia"/>
          <w:b/>
          <w:sz w:val="24"/>
          <w:szCs w:val="24"/>
          <w:lang w:val="en-US" w:eastAsia="zh-CN"/>
        </w:rPr>
        <w:t>d</w:t>
      </w:r>
      <w:r w:rsidRPr="00815675">
        <w:rPr>
          <w:rFonts w:ascii="Arial" w:hAnsi="Arial"/>
          <w:b/>
          <w:sz w:val="24"/>
          <w:szCs w:val="24"/>
          <w:lang w:val="en-US" w:eastAsia="zh-CN"/>
        </w:rPr>
        <w:t>Bm</w:t>
      </w:r>
      <w:r w:rsidR="003D39DE">
        <w:rPr>
          <w:rFonts w:ascii="Arial" w:hAnsi="Arial" w:hint="eastAsia"/>
          <w:b/>
          <w:sz w:val="24"/>
          <w:szCs w:val="24"/>
          <w:lang w:val="en-US" w:eastAsia="zh-CN"/>
        </w:rPr>
        <w:t xml:space="preserve"> power class</w:t>
      </w:r>
    </w:p>
    <w:p w:rsidR="009B67B4" w:rsidRPr="009B67B4" w:rsidRDefault="009B67B4" w:rsidP="009B67B4">
      <w:pPr>
        <w:tabs>
          <w:tab w:val="left" w:pos="1985"/>
        </w:tabs>
        <w:spacing w:after="0" w:line="360" w:lineRule="auto"/>
        <w:rPr>
          <w:rFonts w:ascii="Arial" w:hAnsi="Arial"/>
          <w:b/>
          <w:sz w:val="24"/>
          <w:szCs w:val="24"/>
          <w:lang w:val="en-US" w:eastAsia="zh-CN"/>
        </w:rPr>
      </w:pPr>
      <w:r w:rsidRPr="009B67B4">
        <w:rPr>
          <w:rFonts w:ascii="Arial" w:eastAsia="MS Mincho" w:hAnsi="Arial"/>
          <w:b/>
          <w:sz w:val="24"/>
          <w:szCs w:val="24"/>
          <w:lang w:val="en-US" w:eastAsia="ja-JP"/>
        </w:rPr>
        <w:t>Document for:</w:t>
      </w:r>
      <w:r w:rsidRPr="009B67B4">
        <w:rPr>
          <w:rFonts w:ascii="Arial" w:eastAsia="MS Mincho" w:hAnsi="Arial"/>
          <w:b/>
          <w:sz w:val="24"/>
          <w:szCs w:val="24"/>
          <w:lang w:val="en-US" w:eastAsia="ja-JP"/>
        </w:rPr>
        <w:tab/>
        <w:t>Discussion</w:t>
      </w:r>
    </w:p>
    <w:p w:rsidR="009B67B4" w:rsidRPr="009B67B4" w:rsidRDefault="009B67B4" w:rsidP="009B67B4">
      <w:pPr>
        <w:pStyle w:val="a4"/>
        <w:rPr>
          <w:lang w:val="en-US" w:eastAsia="zh-CN"/>
        </w:rPr>
      </w:pPr>
    </w:p>
    <w:p w:rsidR="009B67B4" w:rsidRDefault="009B67B4" w:rsidP="009B67B4">
      <w:pPr>
        <w:pStyle w:val="1"/>
        <w:tabs>
          <w:tab w:val="clear" w:pos="432"/>
          <w:tab w:val="num" w:pos="522"/>
        </w:tabs>
        <w:ind w:left="522" w:hanging="522"/>
        <w:jc w:val="both"/>
        <w:rPr>
          <w:lang w:val="en-US"/>
        </w:rPr>
      </w:pPr>
      <w:bookmarkStart w:id="1" w:name="_Ref434746653"/>
      <w:r>
        <w:rPr>
          <w:lang w:val="en-US"/>
        </w:rPr>
        <w:t>Introduction</w:t>
      </w:r>
      <w:bookmarkEnd w:id="1"/>
    </w:p>
    <w:p w:rsidR="00EF3F95" w:rsidRDefault="00142DA5" w:rsidP="00142DA5">
      <w:pPr>
        <w:pStyle w:val="ab"/>
        <w:snapToGrid w:val="0"/>
        <w:rPr>
          <w:rFonts w:eastAsia="宋体"/>
          <w:szCs w:val="21"/>
          <w:lang w:eastAsia="zh-CN"/>
        </w:rPr>
      </w:pPr>
      <w:r w:rsidRPr="0069650D">
        <w:rPr>
          <w:rFonts w:hint="eastAsia"/>
          <w:szCs w:val="21"/>
          <w:lang w:eastAsia="ja-JP"/>
        </w:rPr>
        <w:t>T</w:t>
      </w:r>
      <w:r w:rsidRPr="0069650D">
        <w:rPr>
          <w:rFonts w:eastAsia="宋体"/>
          <w:szCs w:val="21"/>
          <w:lang w:eastAsia="zh-CN"/>
        </w:rPr>
        <w:t xml:space="preserve">he </w:t>
      </w:r>
      <w:r>
        <w:rPr>
          <w:rFonts w:eastAsia="宋体"/>
          <w:szCs w:val="21"/>
          <w:lang w:eastAsia="zh-CN"/>
        </w:rPr>
        <w:t>s</w:t>
      </w:r>
      <w:r w:rsidRPr="00CC2038">
        <w:rPr>
          <w:rFonts w:eastAsia="宋体"/>
          <w:szCs w:val="21"/>
          <w:lang w:eastAsia="zh-CN"/>
        </w:rPr>
        <w:t xml:space="preserve">tudy </w:t>
      </w:r>
      <w:r>
        <w:rPr>
          <w:rFonts w:eastAsia="宋体"/>
          <w:szCs w:val="21"/>
          <w:lang w:eastAsia="zh-CN"/>
        </w:rPr>
        <w:t xml:space="preserve">item </w:t>
      </w:r>
      <w:r w:rsidRPr="00CC2038">
        <w:rPr>
          <w:rFonts w:eastAsia="宋体"/>
          <w:szCs w:val="21"/>
          <w:lang w:eastAsia="zh-CN"/>
        </w:rPr>
        <w:t>on New Band 41 UE power class supporting +26 dBm</w:t>
      </w:r>
      <w:r w:rsidRPr="0069650D">
        <w:rPr>
          <w:rFonts w:eastAsia="宋体"/>
          <w:szCs w:val="21"/>
          <w:lang w:eastAsia="zh-CN"/>
        </w:rPr>
        <w:t xml:space="preserve"> was approved at RAN</w:t>
      </w:r>
      <w:r w:rsidR="00EF3F95">
        <w:rPr>
          <w:rFonts w:eastAsia="宋体" w:hint="eastAsia"/>
          <w:szCs w:val="21"/>
          <w:lang w:eastAsia="zh-CN"/>
        </w:rPr>
        <w:t xml:space="preserve"> </w:t>
      </w:r>
      <w:r w:rsidRPr="0069650D">
        <w:rPr>
          <w:rFonts w:eastAsia="宋体"/>
          <w:szCs w:val="21"/>
          <w:lang w:eastAsia="zh-CN"/>
        </w:rPr>
        <w:t>#6</w:t>
      </w:r>
      <w:r>
        <w:rPr>
          <w:rFonts w:eastAsia="宋体"/>
          <w:szCs w:val="21"/>
          <w:lang w:val="en-GB" w:eastAsia="zh-CN"/>
        </w:rPr>
        <w:t>8</w:t>
      </w:r>
      <w:r w:rsidRPr="0069650D">
        <w:rPr>
          <w:rFonts w:eastAsia="宋体" w:hint="eastAsia"/>
          <w:szCs w:val="21"/>
          <w:lang w:eastAsia="zh-CN"/>
        </w:rPr>
        <w:t xml:space="preserve">. </w:t>
      </w:r>
      <w:r w:rsidR="00EF3F95">
        <w:rPr>
          <w:rFonts w:eastAsia="宋体" w:hint="eastAsia"/>
          <w:szCs w:val="21"/>
          <w:lang w:eastAsia="zh-CN"/>
        </w:rPr>
        <w:t>In</w:t>
      </w:r>
      <w:r w:rsidR="00EF3F95" w:rsidRPr="00EF3F95">
        <w:rPr>
          <w:rFonts w:eastAsia="宋体"/>
          <w:szCs w:val="21"/>
          <w:lang w:eastAsia="zh-CN"/>
        </w:rPr>
        <w:t xml:space="preserve"> </w:t>
      </w:r>
      <w:r w:rsidR="00EF3F95">
        <w:rPr>
          <w:rFonts w:eastAsia="宋体"/>
          <w:szCs w:val="21"/>
          <w:lang w:eastAsia="zh-CN"/>
        </w:rPr>
        <w:t>RAN4</w:t>
      </w:r>
      <w:r w:rsidR="00EF3F95">
        <w:rPr>
          <w:rFonts w:eastAsia="宋体" w:hint="eastAsia"/>
          <w:szCs w:val="21"/>
          <w:lang w:eastAsia="zh-CN"/>
        </w:rPr>
        <w:t xml:space="preserve"> </w:t>
      </w:r>
      <w:r w:rsidR="00EF3F95">
        <w:rPr>
          <w:rFonts w:eastAsia="宋体"/>
          <w:szCs w:val="21"/>
          <w:lang w:eastAsia="zh-CN"/>
        </w:rPr>
        <w:t>#76bis</w:t>
      </w:r>
      <w:r w:rsidR="00EF3F95">
        <w:rPr>
          <w:rFonts w:eastAsia="宋体" w:hint="eastAsia"/>
          <w:szCs w:val="21"/>
          <w:lang w:eastAsia="zh-CN"/>
        </w:rPr>
        <w:t xml:space="preserve"> meeting, t</w:t>
      </w:r>
      <w:r w:rsidRPr="004E13FF">
        <w:rPr>
          <w:rFonts w:eastAsia="宋体"/>
          <w:szCs w:val="21"/>
          <w:lang w:eastAsia="zh-CN"/>
        </w:rPr>
        <w:t xml:space="preserve">he </w:t>
      </w:r>
      <w:r>
        <w:rPr>
          <w:rFonts w:eastAsia="宋体"/>
          <w:szCs w:val="21"/>
          <w:lang w:eastAsia="zh-CN"/>
        </w:rPr>
        <w:t>s</w:t>
      </w:r>
      <w:r w:rsidRPr="00CA2544">
        <w:rPr>
          <w:rFonts w:eastAsia="宋体"/>
          <w:szCs w:val="21"/>
          <w:lang w:eastAsia="zh-CN"/>
        </w:rPr>
        <w:t xml:space="preserve">ystem level simulation </w:t>
      </w:r>
      <w:r>
        <w:rPr>
          <w:rFonts w:eastAsia="宋体"/>
          <w:szCs w:val="21"/>
          <w:lang w:eastAsia="zh-CN"/>
        </w:rPr>
        <w:t>methodology</w:t>
      </w:r>
      <w:r w:rsidRPr="00CA2544">
        <w:rPr>
          <w:rFonts w:eastAsia="宋体"/>
          <w:szCs w:val="21"/>
          <w:lang w:eastAsia="zh-CN"/>
        </w:rPr>
        <w:t xml:space="preserve"> </w:t>
      </w:r>
      <w:r>
        <w:rPr>
          <w:rFonts w:eastAsia="宋体"/>
          <w:szCs w:val="21"/>
          <w:lang w:eastAsia="zh-CN"/>
        </w:rPr>
        <w:t xml:space="preserve">and </w:t>
      </w:r>
      <w:r w:rsidRPr="00CA2544">
        <w:rPr>
          <w:rFonts w:eastAsia="宋体"/>
          <w:szCs w:val="21"/>
          <w:lang w:eastAsia="zh-CN"/>
        </w:rPr>
        <w:t xml:space="preserve">assumptions for coexistence study on </w:t>
      </w:r>
      <w:r>
        <w:rPr>
          <w:rFonts w:eastAsia="宋体"/>
          <w:szCs w:val="21"/>
          <w:lang w:eastAsia="zh-CN"/>
        </w:rPr>
        <w:t>n</w:t>
      </w:r>
      <w:r w:rsidRPr="00CC2038">
        <w:rPr>
          <w:rFonts w:eastAsia="宋体"/>
          <w:szCs w:val="21"/>
          <w:lang w:eastAsia="zh-CN"/>
        </w:rPr>
        <w:t>ew Band 41 UE power class supporting +26 dBm</w:t>
      </w:r>
      <w:r>
        <w:rPr>
          <w:rFonts w:eastAsia="宋体"/>
          <w:szCs w:val="21"/>
          <w:lang w:eastAsia="zh-CN"/>
        </w:rPr>
        <w:t xml:space="preserve"> was approved </w:t>
      </w:r>
      <w:r w:rsidR="00EF3F95">
        <w:rPr>
          <w:rFonts w:eastAsia="宋体" w:hint="eastAsia"/>
          <w:szCs w:val="21"/>
          <w:lang w:eastAsia="zh-CN"/>
        </w:rPr>
        <w:t>in</w:t>
      </w:r>
      <w:r>
        <w:rPr>
          <w:rFonts w:eastAsia="宋体"/>
          <w:szCs w:val="21"/>
          <w:lang w:eastAsia="zh-CN"/>
        </w:rPr>
        <w:t xml:space="preserve"> [</w:t>
      </w:r>
      <w:r w:rsidR="00EF3F95">
        <w:rPr>
          <w:rFonts w:eastAsia="宋体" w:hint="eastAsia"/>
          <w:szCs w:val="21"/>
          <w:lang w:eastAsia="zh-CN"/>
        </w:rPr>
        <w:t>1</w:t>
      </w:r>
      <w:r>
        <w:rPr>
          <w:rFonts w:eastAsia="宋体"/>
          <w:szCs w:val="21"/>
          <w:lang w:eastAsia="zh-CN"/>
        </w:rPr>
        <w:t>].</w:t>
      </w:r>
      <w:r w:rsidR="00EF3F95">
        <w:rPr>
          <w:rFonts w:eastAsia="宋体" w:hint="eastAsia"/>
          <w:szCs w:val="21"/>
          <w:lang w:eastAsia="zh-CN"/>
        </w:rPr>
        <w:t xml:space="preserve"> The </w:t>
      </w:r>
      <w:r w:rsidR="00EF3F95" w:rsidRPr="00142DA5">
        <w:rPr>
          <w:rFonts w:eastAsia="宋体"/>
          <w:szCs w:val="21"/>
          <w:lang w:eastAsia="zh-CN"/>
        </w:rPr>
        <w:t>power control (PC) settings</w:t>
      </w:r>
      <w:r w:rsidR="00EF3F95">
        <w:rPr>
          <w:rFonts w:eastAsia="宋体" w:hint="eastAsia"/>
          <w:szCs w:val="21"/>
          <w:lang w:eastAsia="zh-CN"/>
        </w:rPr>
        <w:t xml:space="preserve"> are further discussed in RAN4 #77 </w:t>
      </w:r>
      <w:r w:rsidR="00EF3F95">
        <w:rPr>
          <w:rFonts w:eastAsia="宋体"/>
          <w:szCs w:val="21"/>
          <w:lang w:eastAsia="zh-CN"/>
        </w:rPr>
        <w:t>meeting</w:t>
      </w:r>
      <w:r w:rsidR="00EF3F95">
        <w:rPr>
          <w:rFonts w:eastAsia="宋体" w:hint="eastAsia"/>
          <w:szCs w:val="21"/>
          <w:lang w:eastAsia="zh-CN"/>
        </w:rPr>
        <w:t xml:space="preserve"> and the modified PC parameters are approved in [2].</w:t>
      </w:r>
    </w:p>
    <w:p w:rsidR="00142DA5" w:rsidRDefault="00EF3F95" w:rsidP="00142DA5">
      <w:pPr>
        <w:pStyle w:val="ab"/>
        <w:snapToGrid w:val="0"/>
        <w:rPr>
          <w:rFonts w:eastAsia="宋体"/>
          <w:szCs w:val="21"/>
          <w:lang w:val="en-GB" w:eastAsia="zh-CN"/>
        </w:rPr>
      </w:pPr>
      <w:r>
        <w:rPr>
          <w:rFonts w:eastAsia="宋体" w:hint="eastAsia"/>
          <w:szCs w:val="21"/>
          <w:lang w:eastAsia="zh-CN"/>
        </w:rPr>
        <w:t>In t</w:t>
      </w:r>
      <w:r w:rsidR="00142DA5">
        <w:rPr>
          <w:rFonts w:eastAsia="宋体"/>
          <w:szCs w:val="21"/>
          <w:lang w:eastAsia="zh-CN"/>
        </w:rPr>
        <w:t>his contribution</w:t>
      </w:r>
      <w:r>
        <w:rPr>
          <w:rFonts w:eastAsia="宋体" w:hint="eastAsia"/>
          <w:szCs w:val="21"/>
          <w:lang w:eastAsia="zh-CN"/>
        </w:rPr>
        <w:t>, we</w:t>
      </w:r>
      <w:r w:rsidR="00142DA5">
        <w:rPr>
          <w:rFonts w:eastAsia="宋体"/>
          <w:szCs w:val="21"/>
          <w:lang w:eastAsia="zh-CN"/>
        </w:rPr>
        <w:t xml:space="preserve"> provide the system level simulation results</w:t>
      </w:r>
      <w:r w:rsidRPr="00EF3F95">
        <w:rPr>
          <w:rFonts w:eastAsia="宋体"/>
          <w:szCs w:val="21"/>
          <w:lang w:eastAsia="zh-CN"/>
        </w:rPr>
        <w:t xml:space="preserve"> </w:t>
      </w:r>
      <w:r w:rsidRPr="00CA2544">
        <w:rPr>
          <w:rFonts w:eastAsia="宋体"/>
          <w:szCs w:val="21"/>
          <w:lang w:eastAsia="zh-CN"/>
        </w:rPr>
        <w:t xml:space="preserve">for coexistence study on </w:t>
      </w:r>
      <w:r>
        <w:rPr>
          <w:rFonts w:eastAsia="宋体"/>
          <w:szCs w:val="21"/>
          <w:lang w:eastAsia="zh-CN"/>
        </w:rPr>
        <w:t>n</w:t>
      </w:r>
      <w:r w:rsidRPr="00CC2038">
        <w:rPr>
          <w:rFonts w:eastAsia="宋体"/>
          <w:szCs w:val="21"/>
          <w:lang w:eastAsia="zh-CN"/>
        </w:rPr>
        <w:t>ew Band 41 UE supporting +26 dBm</w:t>
      </w:r>
      <w:r w:rsidR="004E7045" w:rsidRPr="004E7045">
        <w:rPr>
          <w:rFonts w:eastAsia="宋体"/>
          <w:szCs w:val="21"/>
          <w:lang w:eastAsia="zh-CN"/>
        </w:rPr>
        <w:t xml:space="preserve"> </w:t>
      </w:r>
      <w:r w:rsidR="004E7045" w:rsidRPr="00CC2038">
        <w:rPr>
          <w:rFonts w:eastAsia="宋体"/>
          <w:szCs w:val="21"/>
          <w:lang w:eastAsia="zh-CN"/>
        </w:rPr>
        <w:t>power class</w:t>
      </w:r>
      <w:r w:rsidR="00142DA5">
        <w:rPr>
          <w:rFonts w:eastAsia="宋体"/>
          <w:szCs w:val="21"/>
          <w:lang w:eastAsia="zh-CN"/>
        </w:rPr>
        <w:t xml:space="preserve"> using the approved assumptions</w:t>
      </w:r>
      <w:r>
        <w:rPr>
          <w:rFonts w:eastAsia="宋体" w:hint="eastAsia"/>
          <w:szCs w:val="21"/>
          <w:lang w:eastAsia="zh-CN"/>
        </w:rPr>
        <w:t xml:space="preserve"> and updated PC parameters</w:t>
      </w:r>
      <w:r w:rsidR="00142DA5">
        <w:rPr>
          <w:rFonts w:eastAsia="宋体"/>
          <w:szCs w:val="21"/>
          <w:lang w:eastAsia="zh-CN"/>
        </w:rPr>
        <w:t>.</w:t>
      </w:r>
    </w:p>
    <w:p w:rsidR="009B67B4" w:rsidRPr="00EF3F95" w:rsidRDefault="009B67B4" w:rsidP="009B67B4">
      <w:pPr>
        <w:jc w:val="both"/>
      </w:pPr>
    </w:p>
    <w:p w:rsidR="009B67B4" w:rsidRPr="00185D52" w:rsidRDefault="009B67B4" w:rsidP="009B67B4">
      <w:pPr>
        <w:pStyle w:val="1"/>
        <w:tabs>
          <w:tab w:val="clear" w:pos="432"/>
          <w:tab w:val="num" w:pos="522"/>
        </w:tabs>
        <w:ind w:left="522" w:hanging="522"/>
        <w:jc w:val="both"/>
        <w:rPr>
          <w:lang w:val="en-US"/>
        </w:rPr>
      </w:pPr>
      <w:r>
        <w:rPr>
          <w:lang w:val="en-US"/>
        </w:rPr>
        <w:t>Simulation assumptions</w:t>
      </w:r>
    </w:p>
    <w:p w:rsidR="009B67B4" w:rsidRDefault="009B67B4" w:rsidP="00142DA5">
      <w:pPr>
        <w:pStyle w:val="ab"/>
        <w:snapToGrid w:val="0"/>
        <w:rPr>
          <w:rFonts w:eastAsia="宋体"/>
          <w:szCs w:val="21"/>
          <w:lang w:eastAsia="zh-CN"/>
        </w:rPr>
      </w:pPr>
      <w:r w:rsidRPr="00142DA5">
        <w:rPr>
          <w:rFonts w:eastAsia="宋体"/>
          <w:szCs w:val="21"/>
          <w:lang w:eastAsia="zh-CN"/>
        </w:rPr>
        <w:t>In this contribution we follow the simulation assumptions and methodology agreed in</w:t>
      </w:r>
      <w:r w:rsidR="00D42C5B" w:rsidRPr="00142DA5">
        <w:rPr>
          <w:rFonts w:eastAsia="宋体" w:hint="eastAsia"/>
          <w:szCs w:val="21"/>
          <w:lang w:eastAsia="zh-CN"/>
        </w:rPr>
        <w:t xml:space="preserve"> [1] and [2]</w:t>
      </w:r>
      <w:r w:rsidRPr="00142DA5">
        <w:rPr>
          <w:rFonts w:eastAsia="宋体"/>
          <w:szCs w:val="21"/>
          <w:lang w:eastAsia="zh-CN"/>
        </w:rPr>
        <w:t xml:space="preserve">. The key assumptions for </w:t>
      </w:r>
      <w:r w:rsidR="00D42C5B" w:rsidRPr="00142DA5">
        <w:rPr>
          <w:rFonts w:eastAsia="宋体" w:hint="eastAsia"/>
          <w:szCs w:val="21"/>
          <w:lang w:eastAsia="zh-CN"/>
        </w:rPr>
        <w:t>this high power UE coexistence simulation</w:t>
      </w:r>
      <w:r w:rsidRPr="00142DA5">
        <w:rPr>
          <w:rFonts w:eastAsia="宋体"/>
          <w:szCs w:val="21"/>
          <w:lang w:eastAsia="zh-CN"/>
        </w:rPr>
        <w:t xml:space="preserve"> are related to path loss model, inter site distance (ISD) and power control (PC) settings. </w:t>
      </w:r>
      <w:r w:rsidR="00D42C5B" w:rsidRPr="00142DA5">
        <w:rPr>
          <w:rFonts w:eastAsia="宋体" w:hint="eastAsia"/>
          <w:szCs w:val="21"/>
          <w:lang w:eastAsia="zh-CN"/>
        </w:rPr>
        <w:t xml:space="preserve">The </w:t>
      </w:r>
      <w:r w:rsidR="00D42C5B" w:rsidRPr="00142DA5">
        <w:rPr>
          <w:rFonts w:eastAsia="宋体"/>
          <w:szCs w:val="21"/>
          <w:lang w:eastAsia="zh-CN"/>
        </w:rPr>
        <w:t>path loss model</w:t>
      </w:r>
      <w:r w:rsidR="00D42C5B" w:rsidRPr="00142DA5">
        <w:rPr>
          <w:rFonts w:eastAsia="宋体" w:hint="eastAsia"/>
          <w:szCs w:val="21"/>
          <w:lang w:eastAsia="zh-CN"/>
        </w:rPr>
        <w:t xml:space="preserve"> and ISD settings are</w:t>
      </w:r>
      <w:r w:rsidR="004E7045" w:rsidRPr="004E7045">
        <w:rPr>
          <w:rFonts w:eastAsia="宋体"/>
          <w:szCs w:val="21"/>
          <w:lang w:eastAsia="zh-CN"/>
        </w:rPr>
        <w:t xml:space="preserve"> </w:t>
      </w:r>
      <w:r w:rsidR="004E7045" w:rsidRPr="00142DA5">
        <w:rPr>
          <w:rFonts w:eastAsia="宋体"/>
          <w:szCs w:val="21"/>
          <w:lang w:eastAsia="zh-CN"/>
        </w:rPr>
        <w:t>specified in</w:t>
      </w:r>
      <w:r w:rsidR="00D42C5B" w:rsidRPr="00142DA5">
        <w:rPr>
          <w:rFonts w:eastAsia="宋体" w:hint="eastAsia"/>
          <w:szCs w:val="21"/>
          <w:lang w:eastAsia="zh-CN"/>
        </w:rPr>
        <w:t xml:space="preserve"> [1], and the PC settings are </w:t>
      </w:r>
      <w:r w:rsidR="004E7045">
        <w:rPr>
          <w:rFonts w:eastAsia="宋体" w:hint="eastAsia"/>
          <w:szCs w:val="21"/>
          <w:lang w:eastAsia="zh-CN"/>
        </w:rPr>
        <w:t>further</w:t>
      </w:r>
      <w:r w:rsidR="00D42C5B" w:rsidRPr="00142DA5">
        <w:rPr>
          <w:rFonts w:eastAsia="宋体" w:hint="eastAsia"/>
          <w:szCs w:val="21"/>
          <w:lang w:eastAsia="zh-CN"/>
        </w:rPr>
        <w:t xml:space="preserve"> </w:t>
      </w:r>
      <w:r w:rsidR="00D65536">
        <w:rPr>
          <w:rFonts w:eastAsia="宋体" w:hint="eastAsia"/>
          <w:szCs w:val="21"/>
          <w:lang w:eastAsia="zh-CN"/>
        </w:rPr>
        <w:t>updated</w:t>
      </w:r>
      <w:r w:rsidR="00D42C5B" w:rsidRPr="00142DA5">
        <w:rPr>
          <w:rFonts w:eastAsia="宋体" w:hint="eastAsia"/>
          <w:szCs w:val="21"/>
          <w:lang w:eastAsia="zh-CN"/>
        </w:rPr>
        <w:t xml:space="preserve"> in </w:t>
      </w:r>
      <w:r w:rsidR="009719CE">
        <w:t>R4-15</w:t>
      </w:r>
      <w:r w:rsidR="009719CE">
        <w:rPr>
          <w:rFonts w:hint="eastAsia"/>
        </w:rPr>
        <w:t>8342</w:t>
      </w:r>
      <w:r w:rsidR="009719CE" w:rsidRPr="00142DA5">
        <w:rPr>
          <w:rFonts w:eastAsia="宋体" w:hint="eastAsia"/>
          <w:szCs w:val="21"/>
          <w:lang w:eastAsia="zh-CN"/>
        </w:rPr>
        <w:t xml:space="preserve"> </w:t>
      </w:r>
      <w:r w:rsidR="00D42C5B" w:rsidRPr="00142DA5">
        <w:rPr>
          <w:rFonts w:eastAsia="宋体" w:hint="eastAsia"/>
          <w:szCs w:val="21"/>
          <w:lang w:eastAsia="zh-CN"/>
        </w:rPr>
        <w:t xml:space="preserve">[2] where </w:t>
      </w:r>
      <w:r w:rsidRPr="00142DA5">
        <w:rPr>
          <w:rFonts w:eastAsia="宋体"/>
          <w:szCs w:val="21"/>
          <w:lang w:eastAsia="zh-CN"/>
        </w:rPr>
        <w:t>the following parameters for the d</w:t>
      </w:r>
      <w:r w:rsidR="00D42C5B" w:rsidRPr="00142DA5">
        <w:rPr>
          <w:rFonts w:eastAsia="宋体"/>
          <w:szCs w:val="21"/>
          <w:lang w:eastAsia="zh-CN"/>
        </w:rPr>
        <w:t>ifferent scenarios were agreed.</w:t>
      </w:r>
      <w:r w:rsidR="002B4FCD">
        <w:rPr>
          <w:rFonts w:eastAsia="宋体" w:hint="eastAsia"/>
          <w:szCs w:val="21"/>
          <w:lang w:eastAsia="zh-CN"/>
        </w:rPr>
        <w:t xml:space="preserve"> </w:t>
      </w:r>
    </w:p>
    <w:p w:rsidR="002B0997" w:rsidRPr="002B0997" w:rsidRDefault="002B0997" w:rsidP="002B0997">
      <w:pPr>
        <w:keepNext/>
        <w:keepLines/>
        <w:overflowPunct w:val="0"/>
        <w:autoSpaceDE w:val="0"/>
        <w:autoSpaceDN w:val="0"/>
        <w:adjustRightInd w:val="0"/>
        <w:spacing w:before="60"/>
        <w:jc w:val="center"/>
        <w:textAlignment w:val="baseline"/>
        <w:rPr>
          <w:rFonts w:ascii="Arial" w:hAnsi="Arial"/>
          <w:b/>
          <w:sz w:val="22"/>
          <w:lang w:eastAsia="en-GB"/>
        </w:rPr>
      </w:pPr>
      <w:r w:rsidRPr="002B0997">
        <w:rPr>
          <w:rFonts w:ascii="Arial" w:hAnsi="Arial"/>
          <w:b/>
          <w:sz w:val="22"/>
          <w:lang w:eastAsia="en-GB"/>
        </w:rPr>
        <w:t>CLx-ile parameters for +23 dBm UE</w:t>
      </w:r>
    </w:p>
    <w:p w:rsidR="002B0997" w:rsidRPr="00D85014" w:rsidRDefault="002B0997" w:rsidP="002B0997">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(a) </w:t>
      </w:r>
      <w:r w:rsidRPr="001024A0">
        <w:rPr>
          <w:rFonts w:ascii="Arial" w:hAnsi="Arial"/>
          <w:b/>
          <w:lang w:eastAsia="en-GB"/>
        </w:rPr>
        <w:t>CLx-ile parameters for +23 dBm UE</w:t>
      </w:r>
      <w:r>
        <w:rPr>
          <w:rFonts w:ascii="Arial" w:hAnsi="Arial"/>
          <w:b/>
          <w:lang w:eastAsia="en-GB"/>
        </w:rPr>
        <w:t xml:space="preserve"> using 0.75</w:t>
      </w:r>
      <w:r>
        <w:rPr>
          <w:rFonts w:ascii="Arial" w:hAnsi="Arial" w:hint="eastAsia"/>
          <w:b/>
          <w:lang w:eastAsia="zh-CN"/>
        </w:rPr>
        <w:t xml:space="preserve"> </w:t>
      </w:r>
      <w:r w:rsidRPr="00D85014">
        <w:rPr>
          <w:rFonts w:ascii="Arial" w:hAnsi="Arial"/>
          <w:b/>
          <w:lang w:eastAsia="en-GB"/>
        </w:rPr>
        <w:t>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tblGrid>
      <w:tr w:rsidR="002B0997" w:rsidRPr="007F4011" w:rsidTr="00EC0CC1">
        <w:trPr>
          <w:jc w:val="center"/>
        </w:trPr>
        <w:tc>
          <w:tcPr>
            <w:tcW w:w="1304" w:type="dxa"/>
            <w:vMerge w:val="restart"/>
          </w:tcPr>
          <w:p w:rsidR="002B0997" w:rsidRPr="007F4011" w:rsidRDefault="002B0997" w:rsidP="00EC0CC1">
            <w:pPr>
              <w:pStyle w:val="TAH"/>
            </w:pPr>
            <w:r w:rsidRPr="007F4011">
              <w:t>Parameter set</w:t>
            </w:r>
          </w:p>
        </w:tc>
        <w:tc>
          <w:tcPr>
            <w:tcW w:w="952" w:type="dxa"/>
            <w:vMerge w:val="restart"/>
          </w:tcPr>
          <w:p w:rsidR="002B0997" w:rsidRPr="007F4011" w:rsidRDefault="002B0997" w:rsidP="00EC0CC1">
            <w:pPr>
              <w:pStyle w:val="TAH"/>
            </w:pPr>
            <w:r w:rsidRPr="007F4011">
              <w:t>Gamma</w:t>
            </w:r>
          </w:p>
        </w:tc>
        <w:tc>
          <w:tcPr>
            <w:tcW w:w="2724" w:type="dxa"/>
            <w:gridSpan w:val="2"/>
          </w:tcPr>
          <w:p w:rsidR="002B0997" w:rsidRPr="007F4011" w:rsidRDefault="002B0997" w:rsidP="00EC0CC1">
            <w:pPr>
              <w:pStyle w:val="TAH"/>
            </w:pPr>
            <w:r>
              <w:t>C</w:t>
            </w:r>
            <w:r w:rsidRPr="007F4011">
              <w:t>Lx-ile</w:t>
            </w:r>
          </w:p>
        </w:tc>
      </w:tr>
      <w:tr w:rsidR="002B0997" w:rsidRPr="007F4011" w:rsidTr="00EC0CC1">
        <w:trPr>
          <w:jc w:val="center"/>
        </w:trPr>
        <w:tc>
          <w:tcPr>
            <w:tcW w:w="1304" w:type="dxa"/>
            <w:vMerge/>
          </w:tcPr>
          <w:p w:rsidR="002B0997" w:rsidRPr="007F4011" w:rsidRDefault="002B0997" w:rsidP="00EC0CC1">
            <w:pPr>
              <w:pStyle w:val="TAH"/>
            </w:pPr>
          </w:p>
        </w:tc>
        <w:tc>
          <w:tcPr>
            <w:tcW w:w="952" w:type="dxa"/>
            <w:vMerge/>
          </w:tcPr>
          <w:p w:rsidR="002B0997" w:rsidRPr="007F4011" w:rsidRDefault="002B0997" w:rsidP="00EC0CC1">
            <w:pPr>
              <w:pStyle w:val="TAH"/>
            </w:pPr>
          </w:p>
        </w:tc>
        <w:tc>
          <w:tcPr>
            <w:tcW w:w="1362" w:type="dxa"/>
          </w:tcPr>
          <w:p w:rsidR="002B0997" w:rsidRPr="007F4011" w:rsidRDefault="002B0997" w:rsidP="00EC0CC1">
            <w:pPr>
              <w:pStyle w:val="TAH"/>
            </w:pPr>
            <w:r w:rsidRPr="007F4011">
              <w:t>20 MHz bandwidth</w:t>
            </w:r>
          </w:p>
        </w:tc>
        <w:tc>
          <w:tcPr>
            <w:tcW w:w="1362" w:type="dxa"/>
          </w:tcPr>
          <w:p w:rsidR="002B0997" w:rsidRPr="007F4011" w:rsidRDefault="002B0997" w:rsidP="00EC0CC1">
            <w:pPr>
              <w:pStyle w:val="TAH"/>
            </w:pPr>
            <w:r w:rsidRPr="007F4011">
              <w:t>10 MHz bandwidth</w:t>
            </w:r>
          </w:p>
        </w:tc>
      </w:tr>
      <w:tr w:rsidR="002B0997" w:rsidRPr="007F4011" w:rsidTr="00EC0CC1">
        <w:trPr>
          <w:jc w:val="center"/>
        </w:trPr>
        <w:tc>
          <w:tcPr>
            <w:tcW w:w="1304" w:type="dxa"/>
          </w:tcPr>
          <w:p w:rsidR="002B0997" w:rsidRPr="007F4011" w:rsidRDefault="002B0997" w:rsidP="00EC0CC1">
            <w:pPr>
              <w:pStyle w:val="TAC"/>
            </w:pPr>
            <w:r>
              <w:t>Set 1</w:t>
            </w:r>
          </w:p>
        </w:tc>
        <w:tc>
          <w:tcPr>
            <w:tcW w:w="952" w:type="dxa"/>
          </w:tcPr>
          <w:p w:rsidR="002B0997" w:rsidRPr="007F4011" w:rsidRDefault="002B0997" w:rsidP="00EC0CC1">
            <w:pPr>
              <w:pStyle w:val="TAC"/>
            </w:pPr>
            <w:r>
              <w:t>1</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109</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112</w:t>
            </w:r>
          </w:p>
        </w:tc>
      </w:tr>
      <w:tr w:rsidR="002B0997" w:rsidRPr="007F4011" w:rsidTr="00EC0CC1">
        <w:trPr>
          <w:jc w:val="center"/>
        </w:trPr>
        <w:tc>
          <w:tcPr>
            <w:tcW w:w="1304" w:type="dxa"/>
          </w:tcPr>
          <w:p w:rsidR="002B0997" w:rsidRPr="007F4011" w:rsidRDefault="002B0997" w:rsidP="00EC0CC1">
            <w:pPr>
              <w:pStyle w:val="TAC"/>
            </w:pPr>
            <w:r w:rsidRPr="007F4011">
              <w:t>Set 1</w:t>
            </w:r>
            <w:r>
              <w:t>’</w:t>
            </w:r>
          </w:p>
        </w:tc>
        <w:tc>
          <w:tcPr>
            <w:tcW w:w="952" w:type="dxa"/>
          </w:tcPr>
          <w:p w:rsidR="002B0997" w:rsidRPr="007F4011" w:rsidRDefault="002B0997" w:rsidP="00EC0CC1">
            <w:pPr>
              <w:pStyle w:val="TAC"/>
            </w:pPr>
            <w:r w:rsidRPr="007F4011">
              <w:t>1</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117</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120</w:t>
            </w:r>
          </w:p>
        </w:tc>
      </w:tr>
      <w:tr w:rsidR="002B0997" w:rsidRPr="007F4011" w:rsidTr="00EC0CC1">
        <w:trPr>
          <w:jc w:val="center"/>
        </w:trPr>
        <w:tc>
          <w:tcPr>
            <w:tcW w:w="1304" w:type="dxa"/>
          </w:tcPr>
          <w:p w:rsidR="002B0997" w:rsidRPr="007F4011" w:rsidRDefault="002B0997" w:rsidP="00EC0CC1">
            <w:pPr>
              <w:pStyle w:val="TAC"/>
            </w:pPr>
            <w:r w:rsidRPr="007F4011">
              <w:t>Set 2</w:t>
            </w:r>
          </w:p>
        </w:tc>
        <w:tc>
          <w:tcPr>
            <w:tcW w:w="952" w:type="dxa"/>
          </w:tcPr>
          <w:p w:rsidR="002B0997" w:rsidRPr="007F4011" w:rsidRDefault="002B0997" w:rsidP="00EC0CC1">
            <w:pPr>
              <w:pStyle w:val="TAC"/>
            </w:pPr>
            <w:r w:rsidRPr="007F4011">
              <w:t>0,8</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133</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137</w:t>
            </w:r>
          </w:p>
        </w:tc>
      </w:tr>
    </w:tbl>
    <w:p w:rsidR="002B0997" w:rsidRDefault="002B0997" w:rsidP="002B0997">
      <w:pPr>
        <w:overflowPunct w:val="0"/>
        <w:autoSpaceDE w:val="0"/>
        <w:autoSpaceDN w:val="0"/>
        <w:adjustRightInd w:val="0"/>
        <w:textAlignment w:val="baseline"/>
        <w:rPr>
          <w:lang w:eastAsia="en-GB"/>
        </w:rPr>
      </w:pPr>
    </w:p>
    <w:p w:rsidR="002B0997" w:rsidRPr="00D85014" w:rsidRDefault="002B0997" w:rsidP="002B0997">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(b) </w:t>
      </w:r>
      <w:r w:rsidRPr="001024A0">
        <w:rPr>
          <w:rFonts w:ascii="Arial" w:hAnsi="Arial"/>
          <w:b/>
          <w:lang w:eastAsia="en-GB"/>
        </w:rPr>
        <w:t>CLx-ile parameters for +23 dBm UE</w:t>
      </w:r>
      <w:r>
        <w:rPr>
          <w:rFonts w:ascii="Arial" w:hAnsi="Arial"/>
          <w:b/>
          <w:lang w:eastAsia="en-GB"/>
        </w:rPr>
        <w:t xml:space="preserve"> using</w:t>
      </w:r>
      <w:r>
        <w:rPr>
          <w:rFonts w:ascii="Arial" w:hAnsi="Arial" w:hint="eastAsia"/>
          <w:b/>
          <w:lang w:eastAsia="zh-CN"/>
        </w:rPr>
        <w:t xml:space="preserve"> </w:t>
      </w:r>
      <w:r>
        <w:rPr>
          <w:rFonts w:ascii="Arial" w:hAnsi="Arial"/>
          <w:b/>
          <w:lang w:eastAsia="en-GB"/>
        </w:rPr>
        <w:t>2.8</w:t>
      </w:r>
      <w:r>
        <w:rPr>
          <w:rFonts w:ascii="Arial" w:hAnsi="Arial" w:hint="eastAsia"/>
          <w:b/>
          <w:lang w:eastAsia="zh-CN"/>
        </w:rPr>
        <w:t xml:space="preserve"> </w:t>
      </w:r>
      <w:r w:rsidRPr="00D85014">
        <w:rPr>
          <w:rFonts w:ascii="Arial" w:hAnsi="Arial"/>
          <w:b/>
          <w:lang w:eastAsia="en-GB"/>
        </w:rPr>
        <w:t>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2B0997" w:rsidRPr="007F4011" w:rsidTr="00EC0CC1">
        <w:trPr>
          <w:jc w:val="center"/>
        </w:trPr>
        <w:tc>
          <w:tcPr>
            <w:tcW w:w="1304" w:type="dxa"/>
            <w:vMerge w:val="restart"/>
          </w:tcPr>
          <w:p w:rsidR="002B0997" w:rsidRPr="007F4011" w:rsidRDefault="002B0997" w:rsidP="00EC0CC1">
            <w:pPr>
              <w:pStyle w:val="TAH"/>
            </w:pPr>
            <w:r w:rsidRPr="007F4011">
              <w:t>Parameter set</w:t>
            </w:r>
          </w:p>
        </w:tc>
        <w:tc>
          <w:tcPr>
            <w:tcW w:w="952" w:type="dxa"/>
            <w:vMerge w:val="restart"/>
          </w:tcPr>
          <w:p w:rsidR="002B0997" w:rsidRPr="007F4011" w:rsidRDefault="002B0997" w:rsidP="00EC0CC1">
            <w:pPr>
              <w:pStyle w:val="TAH"/>
            </w:pPr>
            <w:r w:rsidRPr="007F4011">
              <w:t>Gamma</w:t>
            </w:r>
          </w:p>
        </w:tc>
        <w:tc>
          <w:tcPr>
            <w:tcW w:w="2754" w:type="dxa"/>
            <w:gridSpan w:val="2"/>
          </w:tcPr>
          <w:p w:rsidR="002B0997" w:rsidRPr="007F4011" w:rsidRDefault="002B0997" w:rsidP="00EC0CC1">
            <w:pPr>
              <w:pStyle w:val="TAH"/>
            </w:pPr>
            <w:r>
              <w:t>C</w:t>
            </w:r>
            <w:r w:rsidRPr="007F4011">
              <w:t>Lx-ile</w:t>
            </w:r>
          </w:p>
        </w:tc>
      </w:tr>
      <w:tr w:rsidR="002B0997" w:rsidRPr="007F4011" w:rsidTr="00EC0CC1">
        <w:trPr>
          <w:jc w:val="center"/>
        </w:trPr>
        <w:tc>
          <w:tcPr>
            <w:tcW w:w="1304" w:type="dxa"/>
            <w:vMerge/>
          </w:tcPr>
          <w:p w:rsidR="002B0997" w:rsidRPr="007F4011" w:rsidRDefault="002B0997" w:rsidP="00EC0CC1">
            <w:pPr>
              <w:pStyle w:val="TAH"/>
            </w:pPr>
          </w:p>
        </w:tc>
        <w:tc>
          <w:tcPr>
            <w:tcW w:w="952" w:type="dxa"/>
            <w:vMerge/>
          </w:tcPr>
          <w:p w:rsidR="002B0997" w:rsidRPr="007F4011" w:rsidRDefault="002B0997" w:rsidP="00EC0CC1">
            <w:pPr>
              <w:pStyle w:val="TAH"/>
            </w:pPr>
          </w:p>
        </w:tc>
        <w:tc>
          <w:tcPr>
            <w:tcW w:w="1362" w:type="dxa"/>
          </w:tcPr>
          <w:p w:rsidR="002B0997" w:rsidRPr="007F4011" w:rsidRDefault="002B0997" w:rsidP="00EC0CC1">
            <w:pPr>
              <w:pStyle w:val="TAH"/>
            </w:pPr>
            <w:r w:rsidRPr="007F4011">
              <w:t>20 MHz bandwidth</w:t>
            </w:r>
          </w:p>
        </w:tc>
        <w:tc>
          <w:tcPr>
            <w:tcW w:w="1392" w:type="dxa"/>
          </w:tcPr>
          <w:p w:rsidR="002B0997" w:rsidRPr="007F4011" w:rsidRDefault="002B0997" w:rsidP="00EC0CC1">
            <w:pPr>
              <w:pStyle w:val="TAH"/>
            </w:pPr>
            <w:r w:rsidRPr="007F4011">
              <w:t>10 MHz bandwidth</w:t>
            </w:r>
          </w:p>
        </w:tc>
      </w:tr>
      <w:tr w:rsidR="002B0997" w:rsidRPr="007F4011" w:rsidTr="00EC0CC1">
        <w:trPr>
          <w:jc w:val="center"/>
        </w:trPr>
        <w:tc>
          <w:tcPr>
            <w:tcW w:w="1304" w:type="dxa"/>
          </w:tcPr>
          <w:p w:rsidR="002B0997" w:rsidRPr="007F4011" w:rsidRDefault="002B0997" w:rsidP="00EC0CC1">
            <w:pPr>
              <w:pStyle w:val="TAC"/>
            </w:pPr>
            <w:r w:rsidRPr="007F4011">
              <w:t>Set 1</w:t>
            </w:r>
          </w:p>
        </w:tc>
        <w:tc>
          <w:tcPr>
            <w:tcW w:w="952" w:type="dxa"/>
          </w:tcPr>
          <w:p w:rsidR="002B0997" w:rsidRPr="007F4011" w:rsidRDefault="002B0997" w:rsidP="00EC0CC1">
            <w:pPr>
              <w:pStyle w:val="TAC"/>
            </w:pPr>
            <w:r w:rsidRPr="007F4011">
              <w:t>1</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133</w:t>
            </w:r>
          </w:p>
        </w:tc>
        <w:tc>
          <w:tcPr>
            <w:tcW w:w="1392" w:type="dxa"/>
          </w:tcPr>
          <w:p w:rsidR="002B0997" w:rsidRDefault="002B0997" w:rsidP="00EC0CC1">
            <w:pPr>
              <w:jc w:val="center"/>
              <w:rPr>
                <w:rFonts w:ascii="Arial" w:hAnsi="Arial" w:cs="Arial"/>
                <w:sz w:val="18"/>
                <w:szCs w:val="18"/>
              </w:rPr>
            </w:pPr>
            <w:r>
              <w:rPr>
                <w:rFonts w:ascii="Arial" w:hAnsi="Arial" w:cs="Arial"/>
                <w:sz w:val="18"/>
                <w:szCs w:val="18"/>
              </w:rPr>
              <w:t>136</w:t>
            </w:r>
          </w:p>
        </w:tc>
      </w:tr>
      <w:tr w:rsidR="002B0997" w:rsidRPr="007F4011" w:rsidTr="00EC0CC1">
        <w:trPr>
          <w:jc w:val="center"/>
        </w:trPr>
        <w:tc>
          <w:tcPr>
            <w:tcW w:w="1304" w:type="dxa"/>
          </w:tcPr>
          <w:p w:rsidR="002B0997" w:rsidRPr="007F4011" w:rsidRDefault="002B0997" w:rsidP="00EC0CC1">
            <w:pPr>
              <w:pStyle w:val="TAC"/>
            </w:pPr>
            <w:r w:rsidRPr="007F4011">
              <w:t>Set 2</w:t>
            </w:r>
          </w:p>
        </w:tc>
        <w:tc>
          <w:tcPr>
            <w:tcW w:w="952" w:type="dxa"/>
          </w:tcPr>
          <w:p w:rsidR="002B0997" w:rsidRPr="007F4011" w:rsidRDefault="002B0997" w:rsidP="00EC0CC1">
            <w:pPr>
              <w:pStyle w:val="TAC"/>
            </w:pPr>
            <w:r w:rsidRPr="007F4011">
              <w:t>0,8</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149</w:t>
            </w:r>
          </w:p>
        </w:tc>
        <w:tc>
          <w:tcPr>
            <w:tcW w:w="1392" w:type="dxa"/>
          </w:tcPr>
          <w:p w:rsidR="002B0997" w:rsidRDefault="002B0997" w:rsidP="00EC0CC1">
            <w:pPr>
              <w:jc w:val="center"/>
              <w:rPr>
                <w:rFonts w:ascii="Arial" w:hAnsi="Arial" w:cs="Arial"/>
                <w:sz w:val="18"/>
                <w:szCs w:val="18"/>
              </w:rPr>
            </w:pPr>
            <w:r>
              <w:rPr>
                <w:rFonts w:ascii="Arial" w:hAnsi="Arial" w:cs="Arial"/>
                <w:sz w:val="18"/>
                <w:szCs w:val="18"/>
              </w:rPr>
              <w:t>153</w:t>
            </w:r>
          </w:p>
        </w:tc>
      </w:tr>
    </w:tbl>
    <w:p w:rsidR="002B0997" w:rsidRDefault="002B0997" w:rsidP="002B0997">
      <w:pPr>
        <w:overflowPunct w:val="0"/>
        <w:autoSpaceDE w:val="0"/>
        <w:autoSpaceDN w:val="0"/>
        <w:adjustRightInd w:val="0"/>
        <w:textAlignment w:val="baseline"/>
        <w:rPr>
          <w:lang w:eastAsia="en-GB"/>
        </w:rPr>
      </w:pPr>
    </w:p>
    <w:p w:rsidR="002B0997" w:rsidRPr="00D85014" w:rsidRDefault="002B0997" w:rsidP="002B0997">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lastRenderedPageBreak/>
        <w:t xml:space="preserve">(c) </w:t>
      </w:r>
      <w:r w:rsidRPr="001024A0">
        <w:rPr>
          <w:rFonts w:ascii="Arial" w:hAnsi="Arial"/>
          <w:b/>
          <w:lang w:eastAsia="en-GB"/>
        </w:rPr>
        <w:t>CLx-ile parameters for +23 dBm UE</w:t>
      </w:r>
      <w:r>
        <w:rPr>
          <w:rFonts w:ascii="Arial" w:hAnsi="Arial"/>
          <w:b/>
          <w:lang w:eastAsia="en-GB"/>
        </w:rPr>
        <w:t xml:space="preserve"> using</w:t>
      </w:r>
      <w:r>
        <w:rPr>
          <w:rFonts w:ascii="Arial" w:hAnsi="Arial" w:hint="eastAsia"/>
          <w:b/>
          <w:lang w:eastAsia="zh-CN"/>
        </w:rPr>
        <w:t xml:space="preserve"> </w:t>
      </w:r>
      <w:r>
        <w:rPr>
          <w:rFonts w:ascii="Arial" w:hAnsi="Arial"/>
          <w:b/>
          <w:lang w:eastAsia="en-GB"/>
        </w:rPr>
        <w:t>6</w:t>
      </w:r>
      <w:r>
        <w:rPr>
          <w:rFonts w:ascii="Arial" w:hAnsi="Arial" w:hint="eastAsia"/>
          <w:b/>
          <w:lang w:eastAsia="zh-CN"/>
        </w:rPr>
        <w:t xml:space="preserve"> </w:t>
      </w:r>
      <w:r w:rsidRPr="00D85014">
        <w:rPr>
          <w:rFonts w:ascii="Arial" w:hAnsi="Arial"/>
          <w:b/>
          <w:lang w:eastAsia="en-GB"/>
        </w:rPr>
        <w:t>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2B0997" w:rsidRPr="007F4011" w:rsidTr="00EC0CC1">
        <w:trPr>
          <w:jc w:val="center"/>
        </w:trPr>
        <w:tc>
          <w:tcPr>
            <w:tcW w:w="1304" w:type="dxa"/>
            <w:vMerge w:val="restart"/>
          </w:tcPr>
          <w:p w:rsidR="002B0997" w:rsidRPr="007F4011" w:rsidRDefault="002B0997" w:rsidP="00EC0CC1">
            <w:pPr>
              <w:pStyle w:val="TAH"/>
            </w:pPr>
            <w:r w:rsidRPr="007F4011">
              <w:t>Parameter set</w:t>
            </w:r>
          </w:p>
        </w:tc>
        <w:tc>
          <w:tcPr>
            <w:tcW w:w="952" w:type="dxa"/>
            <w:vMerge w:val="restart"/>
          </w:tcPr>
          <w:p w:rsidR="002B0997" w:rsidRPr="007F4011" w:rsidRDefault="002B0997" w:rsidP="00EC0CC1">
            <w:pPr>
              <w:pStyle w:val="TAH"/>
            </w:pPr>
            <w:r w:rsidRPr="007F4011">
              <w:t>Gamma</w:t>
            </w:r>
          </w:p>
        </w:tc>
        <w:tc>
          <w:tcPr>
            <w:tcW w:w="2754" w:type="dxa"/>
            <w:gridSpan w:val="2"/>
          </w:tcPr>
          <w:p w:rsidR="002B0997" w:rsidRPr="007F4011" w:rsidRDefault="002B0997" w:rsidP="00EC0CC1">
            <w:pPr>
              <w:pStyle w:val="TAH"/>
            </w:pPr>
            <w:r>
              <w:t>C</w:t>
            </w:r>
            <w:r w:rsidRPr="007F4011">
              <w:t>Lx-ile</w:t>
            </w:r>
          </w:p>
        </w:tc>
      </w:tr>
      <w:tr w:rsidR="002B0997" w:rsidRPr="007F4011" w:rsidTr="00EC0CC1">
        <w:trPr>
          <w:jc w:val="center"/>
        </w:trPr>
        <w:tc>
          <w:tcPr>
            <w:tcW w:w="1304" w:type="dxa"/>
            <w:vMerge/>
          </w:tcPr>
          <w:p w:rsidR="002B0997" w:rsidRPr="007F4011" w:rsidRDefault="002B0997" w:rsidP="00EC0CC1">
            <w:pPr>
              <w:pStyle w:val="TAH"/>
            </w:pPr>
          </w:p>
        </w:tc>
        <w:tc>
          <w:tcPr>
            <w:tcW w:w="952" w:type="dxa"/>
            <w:vMerge/>
          </w:tcPr>
          <w:p w:rsidR="002B0997" w:rsidRPr="007F4011" w:rsidRDefault="002B0997" w:rsidP="00EC0CC1">
            <w:pPr>
              <w:pStyle w:val="TAH"/>
            </w:pPr>
          </w:p>
        </w:tc>
        <w:tc>
          <w:tcPr>
            <w:tcW w:w="1362" w:type="dxa"/>
          </w:tcPr>
          <w:p w:rsidR="002B0997" w:rsidRPr="007F4011" w:rsidRDefault="002B0997" w:rsidP="00EC0CC1">
            <w:pPr>
              <w:pStyle w:val="TAH"/>
            </w:pPr>
            <w:r w:rsidRPr="007F4011">
              <w:t>20 MHz bandwidth</w:t>
            </w:r>
          </w:p>
        </w:tc>
        <w:tc>
          <w:tcPr>
            <w:tcW w:w="1392" w:type="dxa"/>
          </w:tcPr>
          <w:p w:rsidR="002B0997" w:rsidRPr="007F4011" w:rsidRDefault="002B0997" w:rsidP="00EC0CC1">
            <w:pPr>
              <w:pStyle w:val="TAH"/>
            </w:pPr>
            <w:r w:rsidRPr="007F4011">
              <w:t>10 MHz bandwidth</w:t>
            </w:r>
          </w:p>
        </w:tc>
      </w:tr>
      <w:tr w:rsidR="002B0997" w:rsidRPr="007F4011" w:rsidTr="00EC0CC1">
        <w:trPr>
          <w:jc w:val="center"/>
        </w:trPr>
        <w:tc>
          <w:tcPr>
            <w:tcW w:w="1304" w:type="dxa"/>
          </w:tcPr>
          <w:p w:rsidR="002B0997" w:rsidRPr="007F4011" w:rsidRDefault="002B0997" w:rsidP="00EC0CC1">
            <w:pPr>
              <w:pStyle w:val="TAC"/>
            </w:pPr>
            <w:r w:rsidRPr="007F4011">
              <w:t>Set 1</w:t>
            </w:r>
          </w:p>
        </w:tc>
        <w:tc>
          <w:tcPr>
            <w:tcW w:w="952" w:type="dxa"/>
          </w:tcPr>
          <w:p w:rsidR="002B0997" w:rsidRPr="007F4011" w:rsidRDefault="002B0997" w:rsidP="00EC0CC1">
            <w:pPr>
              <w:pStyle w:val="TAC"/>
            </w:pPr>
            <w:r w:rsidRPr="007F4011">
              <w:t>1</w:t>
            </w:r>
          </w:p>
        </w:tc>
        <w:tc>
          <w:tcPr>
            <w:tcW w:w="1362" w:type="dxa"/>
          </w:tcPr>
          <w:p w:rsidR="002B0997" w:rsidRPr="001D029B" w:rsidRDefault="002B0997" w:rsidP="00EC0CC1">
            <w:pPr>
              <w:jc w:val="center"/>
              <w:rPr>
                <w:rFonts w:ascii="Arial" w:hAnsi="Arial" w:cs="Arial"/>
                <w:sz w:val="18"/>
                <w:szCs w:val="18"/>
              </w:rPr>
            </w:pPr>
            <w:r w:rsidRPr="001D029B">
              <w:rPr>
                <w:rFonts w:ascii="Arial" w:hAnsi="Arial" w:cs="Arial"/>
                <w:sz w:val="18"/>
                <w:szCs w:val="18"/>
              </w:rPr>
              <w:t>117</w:t>
            </w:r>
          </w:p>
        </w:tc>
        <w:tc>
          <w:tcPr>
            <w:tcW w:w="1392" w:type="dxa"/>
          </w:tcPr>
          <w:p w:rsidR="002B0997" w:rsidRPr="001D029B" w:rsidRDefault="002B0997" w:rsidP="00EC0CC1">
            <w:pPr>
              <w:jc w:val="center"/>
              <w:rPr>
                <w:rFonts w:ascii="Arial" w:hAnsi="Arial" w:cs="Arial"/>
                <w:sz w:val="18"/>
                <w:szCs w:val="18"/>
              </w:rPr>
            </w:pPr>
            <w:r w:rsidRPr="001D029B">
              <w:rPr>
                <w:rFonts w:ascii="Arial" w:hAnsi="Arial" w:cs="Arial"/>
                <w:sz w:val="18"/>
                <w:szCs w:val="18"/>
              </w:rPr>
              <w:t>120</w:t>
            </w:r>
          </w:p>
        </w:tc>
      </w:tr>
      <w:tr w:rsidR="002B0997" w:rsidRPr="007F4011" w:rsidTr="00EC0CC1">
        <w:trPr>
          <w:jc w:val="center"/>
        </w:trPr>
        <w:tc>
          <w:tcPr>
            <w:tcW w:w="1304" w:type="dxa"/>
          </w:tcPr>
          <w:p w:rsidR="002B0997" w:rsidRPr="007F4011" w:rsidRDefault="002B0997" w:rsidP="00EC0CC1">
            <w:pPr>
              <w:pStyle w:val="TAC"/>
            </w:pPr>
            <w:r w:rsidRPr="007F4011">
              <w:t>Set 2</w:t>
            </w:r>
          </w:p>
        </w:tc>
        <w:tc>
          <w:tcPr>
            <w:tcW w:w="952" w:type="dxa"/>
          </w:tcPr>
          <w:p w:rsidR="002B0997" w:rsidRPr="007F4011" w:rsidRDefault="002B0997" w:rsidP="00EC0CC1">
            <w:pPr>
              <w:pStyle w:val="TAC"/>
            </w:pPr>
            <w:r w:rsidRPr="007F4011">
              <w:t>0,8</w:t>
            </w:r>
          </w:p>
        </w:tc>
        <w:tc>
          <w:tcPr>
            <w:tcW w:w="1362" w:type="dxa"/>
          </w:tcPr>
          <w:p w:rsidR="002B0997" w:rsidRPr="001D029B" w:rsidRDefault="002B0997" w:rsidP="00EC0CC1">
            <w:pPr>
              <w:jc w:val="center"/>
              <w:rPr>
                <w:rFonts w:ascii="Arial" w:hAnsi="Arial" w:cs="Arial"/>
                <w:sz w:val="18"/>
                <w:szCs w:val="18"/>
              </w:rPr>
            </w:pPr>
            <w:r w:rsidRPr="001D029B">
              <w:rPr>
                <w:rFonts w:ascii="Arial" w:hAnsi="Arial" w:cs="Arial"/>
                <w:sz w:val="18"/>
                <w:szCs w:val="18"/>
              </w:rPr>
              <w:t>132</w:t>
            </w:r>
          </w:p>
        </w:tc>
        <w:tc>
          <w:tcPr>
            <w:tcW w:w="1392" w:type="dxa"/>
          </w:tcPr>
          <w:p w:rsidR="002B0997" w:rsidRPr="001D029B" w:rsidRDefault="002B0997" w:rsidP="00EC0CC1">
            <w:pPr>
              <w:jc w:val="center"/>
              <w:rPr>
                <w:rFonts w:ascii="Arial" w:hAnsi="Arial" w:cs="Arial"/>
                <w:sz w:val="18"/>
                <w:szCs w:val="18"/>
              </w:rPr>
            </w:pPr>
            <w:r w:rsidRPr="001D029B">
              <w:rPr>
                <w:rFonts w:ascii="Arial" w:hAnsi="Arial" w:cs="Arial"/>
                <w:sz w:val="18"/>
                <w:szCs w:val="18"/>
              </w:rPr>
              <w:t>136</w:t>
            </w:r>
          </w:p>
        </w:tc>
      </w:tr>
    </w:tbl>
    <w:p w:rsidR="002B0997" w:rsidRDefault="002B0997" w:rsidP="002B0997">
      <w:pPr>
        <w:overflowPunct w:val="0"/>
        <w:autoSpaceDE w:val="0"/>
        <w:autoSpaceDN w:val="0"/>
        <w:adjustRightInd w:val="0"/>
        <w:textAlignment w:val="baseline"/>
        <w:rPr>
          <w:lang w:eastAsia="en-GB"/>
        </w:rPr>
      </w:pPr>
    </w:p>
    <w:p w:rsidR="002B0997" w:rsidRPr="00D85014" w:rsidRDefault="002B0997" w:rsidP="002B0997">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(d) </w:t>
      </w:r>
      <w:r w:rsidRPr="001024A0">
        <w:rPr>
          <w:rFonts w:ascii="Arial" w:hAnsi="Arial"/>
          <w:b/>
          <w:lang w:eastAsia="en-GB"/>
        </w:rPr>
        <w:t>CLx-ile parameters for +23 dBm UE</w:t>
      </w:r>
      <w:r>
        <w:rPr>
          <w:rFonts w:ascii="Arial" w:hAnsi="Arial"/>
          <w:b/>
          <w:lang w:eastAsia="en-GB"/>
        </w:rPr>
        <w:t xml:space="preserve"> using</w:t>
      </w:r>
      <w:r>
        <w:rPr>
          <w:rFonts w:ascii="Arial" w:hAnsi="Arial" w:hint="eastAsia"/>
          <w:b/>
          <w:lang w:eastAsia="zh-CN"/>
        </w:rPr>
        <w:t xml:space="preserve"> </w:t>
      </w:r>
      <w:r>
        <w:rPr>
          <w:rFonts w:ascii="Arial" w:hAnsi="Arial"/>
          <w:b/>
          <w:lang w:eastAsia="en-GB"/>
        </w:rPr>
        <w:t>8</w:t>
      </w:r>
      <w:r>
        <w:rPr>
          <w:rFonts w:ascii="Arial" w:hAnsi="Arial" w:hint="eastAsia"/>
          <w:b/>
          <w:lang w:eastAsia="zh-CN"/>
        </w:rPr>
        <w:t xml:space="preserve"> </w:t>
      </w:r>
      <w:r w:rsidRPr="00D85014">
        <w:rPr>
          <w:rFonts w:ascii="Arial" w:hAnsi="Arial"/>
          <w:b/>
          <w:lang w:eastAsia="en-GB"/>
        </w:rPr>
        <w:t>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2B0997" w:rsidRPr="007F4011" w:rsidTr="00EC0CC1">
        <w:trPr>
          <w:jc w:val="center"/>
        </w:trPr>
        <w:tc>
          <w:tcPr>
            <w:tcW w:w="1304" w:type="dxa"/>
            <w:vMerge w:val="restart"/>
          </w:tcPr>
          <w:p w:rsidR="002B0997" w:rsidRPr="007F4011" w:rsidRDefault="002B0997" w:rsidP="00EC0CC1">
            <w:pPr>
              <w:pStyle w:val="TAH"/>
            </w:pPr>
            <w:r w:rsidRPr="007F4011">
              <w:t>Parameter set</w:t>
            </w:r>
          </w:p>
        </w:tc>
        <w:tc>
          <w:tcPr>
            <w:tcW w:w="952" w:type="dxa"/>
            <w:vMerge w:val="restart"/>
          </w:tcPr>
          <w:p w:rsidR="002B0997" w:rsidRPr="007F4011" w:rsidRDefault="002B0997" w:rsidP="00EC0CC1">
            <w:pPr>
              <w:pStyle w:val="TAH"/>
            </w:pPr>
            <w:r w:rsidRPr="007F4011">
              <w:t>Gamma</w:t>
            </w:r>
          </w:p>
        </w:tc>
        <w:tc>
          <w:tcPr>
            <w:tcW w:w="2754" w:type="dxa"/>
            <w:gridSpan w:val="2"/>
          </w:tcPr>
          <w:p w:rsidR="002B0997" w:rsidRPr="007F4011" w:rsidRDefault="002B0997" w:rsidP="00EC0CC1">
            <w:pPr>
              <w:pStyle w:val="TAH"/>
            </w:pPr>
            <w:r>
              <w:t>C</w:t>
            </w:r>
            <w:r w:rsidRPr="007F4011">
              <w:t>Lx-ile</w:t>
            </w:r>
          </w:p>
        </w:tc>
      </w:tr>
      <w:tr w:rsidR="002B0997" w:rsidRPr="007F4011" w:rsidTr="00EC0CC1">
        <w:trPr>
          <w:jc w:val="center"/>
        </w:trPr>
        <w:tc>
          <w:tcPr>
            <w:tcW w:w="1304" w:type="dxa"/>
            <w:vMerge/>
          </w:tcPr>
          <w:p w:rsidR="002B0997" w:rsidRPr="007F4011" w:rsidRDefault="002B0997" w:rsidP="00EC0CC1">
            <w:pPr>
              <w:pStyle w:val="TAH"/>
            </w:pPr>
          </w:p>
        </w:tc>
        <w:tc>
          <w:tcPr>
            <w:tcW w:w="952" w:type="dxa"/>
            <w:vMerge/>
          </w:tcPr>
          <w:p w:rsidR="002B0997" w:rsidRPr="007F4011" w:rsidRDefault="002B0997" w:rsidP="00EC0CC1">
            <w:pPr>
              <w:pStyle w:val="TAH"/>
            </w:pPr>
          </w:p>
        </w:tc>
        <w:tc>
          <w:tcPr>
            <w:tcW w:w="1362" w:type="dxa"/>
          </w:tcPr>
          <w:p w:rsidR="002B0997" w:rsidRPr="007F4011" w:rsidRDefault="002B0997" w:rsidP="00EC0CC1">
            <w:pPr>
              <w:pStyle w:val="TAH"/>
            </w:pPr>
            <w:r w:rsidRPr="007F4011">
              <w:t>20 MHz bandwidth</w:t>
            </w:r>
          </w:p>
        </w:tc>
        <w:tc>
          <w:tcPr>
            <w:tcW w:w="1392" w:type="dxa"/>
          </w:tcPr>
          <w:p w:rsidR="002B0997" w:rsidRPr="007F4011" w:rsidRDefault="002B0997" w:rsidP="00EC0CC1">
            <w:pPr>
              <w:pStyle w:val="TAH"/>
            </w:pPr>
            <w:r w:rsidRPr="007F4011">
              <w:t>10 MHz bandwidth</w:t>
            </w:r>
          </w:p>
        </w:tc>
      </w:tr>
      <w:tr w:rsidR="002B0997" w:rsidRPr="007F4011" w:rsidTr="00EC0CC1">
        <w:trPr>
          <w:jc w:val="center"/>
        </w:trPr>
        <w:tc>
          <w:tcPr>
            <w:tcW w:w="1304" w:type="dxa"/>
          </w:tcPr>
          <w:p w:rsidR="002B0997" w:rsidRPr="007F4011" w:rsidRDefault="002B0997" w:rsidP="00EC0CC1">
            <w:pPr>
              <w:pStyle w:val="TAC"/>
            </w:pPr>
            <w:r w:rsidRPr="007F4011">
              <w:t>Set 1</w:t>
            </w:r>
          </w:p>
        </w:tc>
        <w:tc>
          <w:tcPr>
            <w:tcW w:w="952" w:type="dxa"/>
          </w:tcPr>
          <w:p w:rsidR="002B0997" w:rsidRPr="007F4011" w:rsidRDefault="002B0997" w:rsidP="00EC0CC1">
            <w:pPr>
              <w:pStyle w:val="TAC"/>
            </w:pPr>
            <w:r w:rsidRPr="007F4011">
              <w:t>1</w:t>
            </w:r>
          </w:p>
        </w:tc>
        <w:tc>
          <w:tcPr>
            <w:tcW w:w="1362" w:type="dxa"/>
          </w:tcPr>
          <w:p w:rsidR="002B0997" w:rsidRPr="001D029B" w:rsidRDefault="002B0997" w:rsidP="00EC0CC1">
            <w:pPr>
              <w:jc w:val="center"/>
              <w:rPr>
                <w:rFonts w:ascii="Arial" w:hAnsi="Arial" w:cs="Arial"/>
                <w:sz w:val="18"/>
                <w:szCs w:val="18"/>
              </w:rPr>
            </w:pPr>
            <w:r w:rsidRPr="001D029B">
              <w:rPr>
                <w:rFonts w:ascii="Arial" w:hAnsi="Arial" w:cs="Arial"/>
                <w:sz w:val="18"/>
                <w:szCs w:val="18"/>
              </w:rPr>
              <w:t>122</w:t>
            </w:r>
          </w:p>
        </w:tc>
        <w:tc>
          <w:tcPr>
            <w:tcW w:w="1392" w:type="dxa"/>
          </w:tcPr>
          <w:p w:rsidR="002B0997" w:rsidRPr="001D029B" w:rsidRDefault="002B0997" w:rsidP="00EC0CC1">
            <w:pPr>
              <w:jc w:val="center"/>
              <w:rPr>
                <w:rFonts w:ascii="Arial" w:hAnsi="Arial" w:cs="Arial"/>
                <w:sz w:val="18"/>
                <w:szCs w:val="18"/>
              </w:rPr>
            </w:pPr>
            <w:r w:rsidRPr="001D029B">
              <w:rPr>
                <w:rFonts w:ascii="Arial" w:hAnsi="Arial" w:cs="Arial"/>
                <w:sz w:val="18"/>
                <w:szCs w:val="18"/>
              </w:rPr>
              <w:t>124</w:t>
            </w:r>
          </w:p>
        </w:tc>
      </w:tr>
      <w:tr w:rsidR="002B0997" w:rsidRPr="007F4011" w:rsidTr="00EC0CC1">
        <w:trPr>
          <w:jc w:val="center"/>
        </w:trPr>
        <w:tc>
          <w:tcPr>
            <w:tcW w:w="1304" w:type="dxa"/>
          </w:tcPr>
          <w:p w:rsidR="002B0997" w:rsidRPr="007F4011" w:rsidRDefault="002B0997" w:rsidP="00EC0CC1">
            <w:pPr>
              <w:pStyle w:val="TAC"/>
            </w:pPr>
            <w:r w:rsidRPr="007F4011">
              <w:t>Set 2</w:t>
            </w:r>
          </w:p>
        </w:tc>
        <w:tc>
          <w:tcPr>
            <w:tcW w:w="952" w:type="dxa"/>
          </w:tcPr>
          <w:p w:rsidR="002B0997" w:rsidRPr="007F4011" w:rsidRDefault="002B0997" w:rsidP="00EC0CC1">
            <w:pPr>
              <w:pStyle w:val="TAC"/>
            </w:pPr>
            <w:r w:rsidRPr="007F4011">
              <w:t>0,8</w:t>
            </w:r>
          </w:p>
        </w:tc>
        <w:tc>
          <w:tcPr>
            <w:tcW w:w="1362" w:type="dxa"/>
          </w:tcPr>
          <w:p w:rsidR="002B0997" w:rsidRPr="001D029B" w:rsidRDefault="002B0997" w:rsidP="00EC0CC1">
            <w:pPr>
              <w:jc w:val="center"/>
              <w:rPr>
                <w:rFonts w:ascii="Arial" w:hAnsi="Arial" w:cs="Arial"/>
                <w:sz w:val="18"/>
                <w:szCs w:val="18"/>
              </w:rPr>
            </w:pPr>
            <w:r w:rsidRPr="001D029B">
              <w:rPr>
                <w:rFonts w:ascii="Arial" w:hAnsi="Arial" w:cs="Arial"/>
                <w:sz w:val="18"/>
                <w:szCs w:val="18"/>
              </w:rPr>
              <w:t>136</w:t>
            </w:r>
          </w:p>
        </w:tc>
        <w:tc>
          <w:tcPr>
            <w:tcW w:w="1392" w:type="dxa"/>
          </w:tcPr>
          <w:p w:rsidR="002B0997" w:rsidRPr="001D029B" w:rsidRDefault="002B0997" w:rsidP="00EC0CC1">
            <w:pPr>
              <w:jc w:val="center"/>
              <w:rPr>
                <w:rFonts w:ascii="Arial" w:hAnsi="Arial" w:cs="Arial"/>
                <w:sz w:val="18"/>
                <w:szCs w:val="18"/>
              </w:rPr>
            </w:pPr>
            <w:r w:rsidRPr="001D029B">
              <w:rPr>
                <w:rFonts w:ascii="Arial" w:hAnsi="Arial" w:cs="Arial"/>
                <w:sz w:val="18"/>
                <w:szCs w:val="18"/>
              </w:rPr>
              <w:t>140</w:t>
            </w:r>
          </w:p>
        </w:tc>
      </w:tr>
    </w:tbl>
    <w:p w:rsidR="002B0997" w:rsidRDefault="002B0997" w:rsidP="002B0997">
      <w:pPr>
        <w:keepNext/>
        <w:keepLines/>
        <w:overflowPunct w:val="0"/>
        <w:autoSpaceDE w:val="0"/>
        <w:autoSpaceDN w:val="0"/>
        <w:adjustRightInd w:val="0"/>
        <w:spacing w:before="60"/>
        <w:jc w:val="center"/>
        <w:textAlignment w:val="baseline"/>
        <w:rPr>
          <w:rFonts w:ascii="Arial" w:hAnsi="Arial"/>
          <w:b/>
          <w:sz w:val="28"/>
          <w:szCs w:val="28"/>
          <w:lang w:eastAsia="zh-CN"/>
        </w:rPr>
      </w:pPr>
    </w:p>
    <w:p w:rsidR="002B0997" w:rsidRPr="002B0997" w:rsidRDefault="002B0997" w:rsidP="002B0997">
      <w:pPr>
        <w:keepNext/>
        <w:keepLines/>
        <w:overflowPunct w:val="0"/>
        <w:autoSpaceDE w:val="0"/>
        <w:autoSpaceDN w:val="0"/>
        <w:adjustRightInd w:val="0"/>
        <w:spacing w:before="60"/>
        <w:jc w:val="center"/>
        <w:textAlignment w:val="baseline"/>
        <w:rPr>
          <w:rFonts w:ascii="Arial" w:hAnsi="Arial"/>
          <w:b/>
          <w:sz w:val="22"/>
          <w:lang w:eastAsia="en-GB"/>
        </w:rPr>
      </w:pPr>
      <w:r w:rsidRPr="002B0997">
        <w:rPr>
          <w:rFonts w:ascii="Arial" w:hAnsi="Arial"/>
          <w:b/>
          <w:sz w:val="22"/>
          <w:lang w:eastAsia="en-GB"/>
        </w:rPr>
        <w:t>CLx-ile power control algorithm parameters for +26 dBm UE</w:t>
      </w:r>
    </w:p>
    <w:p w:rsidR="002B0997" w:rsidRDefault="002B0997" w:rsidP="002B0997">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(a) CLx-ile p</w:t>
      </w:r>
      <w:r w:rsidRPr="00766D64">
        <w:rPr>
          <w:rFonts w:ascii="Arial" w:hAnsi="Arial"/>
          <w:b/>
          <w:lang w:eastAsia="en-GB"/>
        </w:rPr>
        <w:t>ower control algorithm parameter</w:t>
      </w:r>
      <w:r>
        <w:rPr>
          <w:rFonts w:ascii="Arial" w:hAnsi="Arial"/>
          <w:b/>
          <w:lang w:eastAsia="en-GB"/>
        </w:rPr>
        <w:t>s for +26 dBm UE</w:t>
      </w:r>
    </w:p>
    <w:p w:rsidR="002B0997" w:rsidRPr="00D85014" w:rsidRDefault="002B0997" w:rsidP="002B0997">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hint="eastAsia"/>
          <w:b/>
          <w:lang w:eastAsia="zh-CN"/>
        </w:rPr>
        <w:t>u</w:t>
      </w:r>
      <w:r>
        <w:rPr>
          <w:rFonts w:ascii="Arial" w:hAnsi="Arial"/>
          <w:b/>
          <w:lang w:eastAsia="en-GB"/>
        </w:rPr>
        <w:t>sing</w:t>
      </w:r>
      <w:r>
        <w:rPr>
          <w:rFonts w:ascii="Arial" w:hAnsi="Arial" w:hint="eastAsia"/>
          <w:b/>
          <w:lang w:eastAsia="zh-CN"/>
        </w:rPr>
        <w:t xml:space="preserve"> </w:t>
      </w:r>
      <w:r>
        <w:rPr>
          <w:rFonts w:ascii="Arial" w:hAnsi="Arial"/>
          <w:b/>
          <w:lang w:eastAsia="en-GB"/>
        </w:rPr>
        <w:t>0.75</w:t>
      </w:r>
      <w:r>
        <w:rPr>
          <w:rFonts w:ascii="Arial" w:hAnsi="Arial" w:hint="eastAsia"/>
          <w:b/>
          <w:lang w:eastAsia="zh-CN"/>
        </w:rPr>
        <w:t xml:space="preserve"> </w:t>
      </w:r>
      <w:r w:rsidRPr="00D85014">
        <w:rPr>
          <w:rFonts w:ascii="Arial" w:hAnsi="Arial"/>
          <w:b/>
          <w:lang w:eastAsia="en-GB"/>
        </w:rPr>
        <w:t>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tblGrid>
      <w:tr w:rsidR="002B0997" w:rsidRPr="007F4011" w:rsidTr="00EC0CC1">
        <w:trPr>
          <w:jc w:val="center"/>
        </w:trPr>
        <w:tc>
          <w:tcPr>
            <w:tcW w:w="1304" w:type="dxa"/>
            <w:vMerge w:val="restart"/>
          </w:tcPr>
          <w:p w:rsidR="002B0997" w:rsidRPr="007F4011" w:rsidRDefault="002B0997" w:rsidP="00EC0CC1">
            <w:pPr>
              <w:pStyle w:val="TAH"/>
            </w:pPr>
            <w:r w:rsidRPr="007F4011">
              <w:t>Parameter set</w:t>
            </w:r>
          </w:p>
        </w:tc>
        <w:tc>
          <w:tcPr>
            <w:tcW w:w="952" w:type="dxa"/>
            <w:vMerge w:val="restart"/>
          </w:tcPr>
          <w:p w:rsidR="002B0997" w:rsidRPr="007F4011" w:rsidRDefault="002B0997" w:rsidP="00EC0CC1">
            <w:pPr>
              <w:pStyle w:val="TAH"/>
            </w:pPr>
            <w:r w:rsidRPr="007F4011">
              <w:t>Gamma</w:t>
            </w:r>
          </w:p>
        </w:tc>
        <w:tc>
          <w:tcPr>
            <w:tcW w:w="2724" w:type="dxa"/>
            <w:gridSpan w:val="2"/>
          </w:tcPr>
          <w:p w:rsidR="002B0997" w:rsidRPr="007F4011" w:rsidRDefault="002B0997" w:rsidP="00EC0CC1">
            <w:pPr>
              <w:pStyle w:val="TAH"/>
            </w:pPr>
            <w:r>
              <w:t>C</w:t>
            </w:r>
            <w:r w:rsidRPr="007F4011">
              <w:t>Lx-ile</w:t>
            </w:r>
          </w:p>
        </w:tc>
      </w:tr>
      <w:tr w:rsidR="002B0997" w:rsidRPr="007F4011" w:rsidTr="00EC0CC1">
        <w:trPr>
          <w:jc w:val="center"/>
        </w:trPr>
        <w:tc>
          <w:tcPr>
            <w:tcW w:w="1304" w:type="dxa"/>
            <w:vMerge/>
          </w:tcPr>
          <w:p w:rsidR="002B0997" w:rsidRPr="007F4011" w:rsidRDefault="002B0997" w:rsidP="00EC0CC1">
            <w:pPr>
              <w:pStyle w:val="TAH"/>
            </w:pPr>
          </w:p>
        </w:tc>
        <w:tc>
          <w:tcPr>
            <w:tcW w:w="952" w:type="dxa"/>
            <w:vMerge/>
          </w:tcPr>
          <w:p w:rsidR="002B0997" w:rsidRPr="007F4011" w:rsidRDefault="002B0997" w:rsidP="00EC0CC1">
            <w:pPr>
              <w:pStyle w:val="TAH"/>
            </w:pPr>
          </w:p>
        </w:tc>
        <w:tc>
          <w:tcPr>
            <w:tcW w:w="1362" w:type="dxa"/>
          </w:tcPr>
          <w:p w:rsidR="002B0997" w:rsidRPr="007F4011" w:rsidRDefault="002B0997" w:rsidP="00EC0CC1">
            <w:pPr>
              <w:pStyle w:val="TAH"/>
            </w:pPr>
            <w:r w:rsidRPr="007F4011">
              <w:t>20 MHz bandwidth</w:t>
            </w:r>
          </w:p>
        </w:tc>
        <w:tc>
          <w:tcPr>
            <w:tcW w:w="1362" w:type="dxa"/>
          </w:tcPr>
          <w:p w:rsidR="002B0997" w:rsidRPr="007F4011" w:rsidRDefault="002B0997" w:rsidP="00EC0CC1">
            <w:pPr>
              <w:pStyle w:val="TAH"/>
            </w:pPr>
            <w:r w:rsidRPr="007F4011">
              <w:t>10 MHz bandwidth</w:t>
            </w:r>
          </w:p>
        </w:tc>
      </w:tr>
      <w:tr w:rsidR="002B0997" w:rsidRPr="007F4011" w:rsidTr="00EC0CC1">
        <w:trPr>
          <w:jc w:val="center"/>
        </w:trPr>
        <w:tc>
          <w:tcPr>
            <w:tcW w:w="1304" w:type="dxa"/>
          </w:tcPr>
          <w:p w:rsidR="002B0997" w:rsidRPr="007F4011" w:rsidRDefault="002B0997" w:rsidP="00EC0CC1">
            <w:pPr>
              <w:pStyle w:val="TAC"/>
            </w:pPr>
            <w:r>
              <w:t>Set 1</w:t>
            </w:r>
          </w:p>
        </w:tc>
        <w:tc>
          <w:tcPr>
            <w:tcW w:w="952" w:type="dxa"/>
          </w:tcPr>
          <w:p w:rsidR="002B0997" w:rsidRPr="007F4011" w:rsidRDefault="002B0997" w:rsidP="00EC0CC1">
            <w:pPr>
              <w:pStyle w:val="TAC"/>
            </w:pPr>
            <w:r>
              <w:t>1</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112</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115</w:t>
            </w:r>
          </w:p>
        </w:tc>
      </w:tr>
      <w:tr w:rsidR="002B0997" w:rsidRPr="007F4011" w:rsidTr="00EC0CC1">
        <w:trPr>
          <w:jc w:val="center"/>
        </w:trPr>
        <w:tc>
          <w:tcPr>
            <w:tcW w:w="1304" w:type="dxa"/>
          </w:tcPr>
          <w:p w:rsidR="002B0997" w:rsidRPr="007F4011" w:rsidRDefault="002B0997" w:rsidP="00EC0CC1">
            <w:pPr>
              <w:pStyle w:val="TAC"/>
            </w:pPr>
            <w:r w:rsidRPr="007F4011">
              <w:t>Set 1</w:t>
            </w:r>
            <w:r>
              <w:t>’</w:t>
            </w:r>
          </w:p>
        </w:tc>
        <w:tc>
          <w:tcPr>
            <w:tcW w:w="952" w:type="dxa"/>
          </w:tcPr>
          <w:p w:rsidR="002B0997" w:rsidRPr="007F4011" w:rsidRDefault="002B0997" w:rsidP="00EC0CC1">
            <w:pPr>
              <w:pStyle w:val="TAC"/>
            </w:pPr>
            <w:r w:rsidRPr="007F4011">
              <w:t>1</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120</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123</w:t>
            </w:r>
          </w:p>
        </w:tc>
      </w:tr>
      <w:tr w:rsidR="002B0997" w:rsidRPr="007F4011" w:rsidTr="00EC0CC1">
        <w:trPr>
          <w:jc w:val="center"/>
        </w:trPr>
        <w:tc>
          <w:tcPr>
            <w:tcW w:w="1304" w:type="dxa"/>
          </w:tcPr>
          <w:p w:rsidR="002B0997" w:rsidRPr="007F4011" w:rsidRDefault="002B0997" w:rsidP="00EC0CC1">
            <w:pPr>
              <w:pStyle w:val="TAC"/>
            </w:pPr>
            <w:r w:rsidRPr="007F4011">
              <w:t>Set 2</w:t>
            </w:r>
          </w:p>
        </w:tc>
        <w:tc>
          <w:tcPr>
            <w:tcW w:w="952" w:type="dxa"/>
          </w:tcPr>
          <w:p w:rsidR="002B0997" w:rsidRPr="007F4011" w:rsidRDefault="002B0997" w:rsidP="00EC0CC1">
            <w:pPr>
              <w:pStyle w:val="TAC"/>
            </w:pPr>
            <w:r w:rsidRPr="007F4011">
              <w:t>0,8</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137</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141</w:t>
            </w:r>
          </w:p>
        </w:tc>
      </w:tr>
    </w:tbl>
    <w:p w:rsidR="002B0997" w:rsidRDefault="002B0997" w:rsidP="002B0997">
      <w:pPr>
        <w:overflowPunct w:val="0"/>
        <w:autoSpaceDE w:val="0"/>
        <w:autoSpaceDN w:val="0"/>
        <w:adjustRightInd w:val="0"/>
        <w:textAlignment w:val="baseline"/>
        <w:rPr>
          <w:lang w:eastAsia="en-GB"/>
        </w:rPr>
      </w:pPr>
    </w:p>
    <w:p w:rsidR="002B0997" w:rsidRDefault="002B0997" w:rsidP="002B0997">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(b) CLx-ile p</w:t>
      </w:r>
      <w:r w:rsidRPr="00766D64">
        <w:rPr>
          <w:rFonts w:ascii="Arial" w:hAnsi="Arial"/>
          <w:b/>
          <w:lang w:eastAsia="en-GB"/>
        </w:rPr>
        <w:t>ower control algorithm parameter</w:t>
      </w:r>
      <w:r>
        <w:rPr>
          <w:rFonts w:ascii="Arial" w:hAnsi="Arial"/>
          <w:b/>
          <w:lang w:eastAsia="en-GB"/>
        </w:rPr>
        <w:t>s for +26 dBm UE</w:t>
      </w:r>
    </w:p>
    <w:p w:rsidR="002B0997" w:rsidRPr="00D85014" w:rsidRDefault="002B0997" w:rsidP="002B0997">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hint="eastAsia"/>
          <w:b/>
          <w:lang w:eastAsia="zh-CN"/>
        </w:rPr>
        <w:t>u</w:t>
      </w:r>
      <w:r>
        <w:rPr>
          <w:rFonts w:ascii="Arial" w:hAnsi="Arial"/>
          <w:b/>
          <w:lang w:eastAsia="en-GB"/>
        </w:rPr>
        <w:t>sing</w:t>
      </w:r>
      <w:r>
        <w:rPr>
          <w:rFonts w:ascii="Arial" w:hAnsi="Arial" w:hint="eastAsia"/>
          <w:b/>
          <w:lang w:eastAsia="zh-CN"/>
        </w:rPr>
        <w:t xml:space="preserve"> </w:t>
      </w:r>
      <w:r>
        <w:rPr>
          <w:rFonts w:ascii="Arial" w:hAnsi="Arial"/>
          <w:b/>
          <w:lang w:eastAsia="en-GB"/>
        </w:rPr>
        <w:t>2.8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2B0997" w:rsidRPr="007F4011" w:rsidTr="00EC0CC1">
        <w:trPr>
          <w:jc w:val="center"/>
        </w:trPr>
        <w:tc>
          <w:tcPr>
            <w:tcW w:w="1304" w:type="dxa"/>
            <w:vMerge w:val="restart"/>
          </w:tcPr>
          <w:p w:rsidR="002B0997" w:rsidRPr="007F4011" w:rsidRDefault="002B0997" w:rsidP="00EC0CC1">
            <w:pPr>
              <w:pStyle w:val="TAH"/>
            </w:pPr>
            <w:r w:rsidRPr="007F4011">
              <w:t>Parameter set</w:t>
            </w:r>
          </w:p>
        </w:tc>
        <w:tc>
          <w:tcPr>
            <w:tcW w:w="952" w:type="dxa"/>
            <w:vMerge w:val="restart"/>
          </w:tcPr>
          <w:p w:rsidR="002B0997" w:rsidRPr="007F4011" w:rsidRDefault="002B0997" w:rsidP="00EC0CC1">
            <w:pPr>
              <w:pStyle w:val="TAH"/>
            </w:pPr>
            <w:r w:rsidRPr="007F4011">
              <w:t>Gamma</w:t>
            </w:r>
          </w:p>
        </w:tc>
        <w:tc>
          <w:tcPr>
            <w:tcW w:w="2754" w:type="dxa"/>
            <w:gridSpan w:val="2"/>
          </w:tcPr>
          <w:p w:rsidR="002B0997" w:rsidRPr="007F4011" w:rsidRDefault="002B0997" w:rsidP="00EC0CC1">
            <w:pPr>
              <w:pStyle w:val="TAH"/>
            </w:pPr>
            <w:r>
              <w:t>Modified C</w:t>
            </w:r>
            <w:r w:rsidRPr="007F4011">
              <w:t>Lx-ile</w:t>
            </w:r>
          </w:p>
        </w:tc>
      </w:tr>
      <w:tr w:rsidR="002B0997" w:rsidRPr="007F4011" w:rsidTr="00EC0CC1">
        <w:trPr>
          <w:jc w:val="center"/>
        </w:trPr>
        <w:tc>
          <w:tcPr>
            <w:tcW w:w="1304" w:type="dxa"/>
            <w:vMerge/>
          </w:tcPr>
          <w:p w:rsidR="002B0997" w:rsidRPr="007F4011" w:rsidRDefault="002B0997" w:rsidP="00EC0CC1">
            <w:pPr>
              <w:pStyle w:val="TAH"/>
            </w:pPr>
          </w:p>
        </w:tc>
        <w:tc>
          <w:tcPr>
            <w:tcW w:w="952" w:type="dxa"/>
            <w:vMerge/>
          </w:tcPr>
          <w:p w:rsidR="002B0997" w:rsidRPr="007F4011" w:rsidRDefault="002B0997" w:rsidP="00EC0CC1">
            <w:pPr>
              <w:pStyle w:val="TAH"/>
            </w:pPr>
          </w:p>
        </w:tc>
        <w:tc>
          <w:tcPr>
            <w:tcW w:w="1362" w:type="dxa"/>
          </w:tcPr>
          <w:p w:rsidR="002B0997" w:rsidRPr="007F4011" w:rsidRDefault="002B0997" w:rsidP="00EC0CC1">
            <w:pPr>
              <w:pStyle w:val="TAH"/>
            </w:pPr>
            <w:r w:rsidRPr="007F4011">
              <w:t>20 MHz bandwidth</w:t>
            </w:r>
          </w:p>
        </w:tc>
        <w:tc>
          <w:tcPr>
            <w:tcW w:w="1392" w:type="dxa"/>
          </w:tcPr>
          <w:p w:rsidR="002B0997" w:rsidRPr="007F4011" w:rsidRDefault="002B0997" w:rsidP="00EC0CC1">
            <w:pPr>
              <w:pStyle w:val="TAH"/>
            </w:pPr>
            <w:r w:rsidRPr="007F4011">
              <w:t>10 MHz bandwidth</w:t>
            </w:r>
          </w:p>
        </w:tc>
      </w:tr>
      <w:tr w:rsidR="002B0997" w:rsidRPr="007F4011" w:rsidTr="00EC0CC1">
        <w:trPr>
          <w:trHeight w:val="134"/>
          <w:jc w:val="center"/>
        </w:trPr>
        <w:tc>
          <w:tcPr>
            <w:tcW w:w="1304" w:type="dxa"/>
          </w:tcPr>
          <w:p w:rsidR="002B0997" w:rsidRPr="007F4011" w:rsidRDefault="002B0997" w:rsidP="00EC0CC1">
            <w:pPr>
              <w:pStyle w:val="TAC"/>
            </w:pPr>
            <w:r w:rsidRPr="007F4011">
              <w:t>Set 1</w:t>
            </w:r>
          </w:p>
        </w:tc>
        <w:tc>
          <w:tcPr>
            <w:tcW w:w="952" w:type="dxa"/>
          </w:tcPr>
          <w:p w:rsidR="002B0997" w:rsidRPr="007F4011" w:rsidRDefault="002B0997" w:rsidP="00EC0CC1">
            <w:pPr>
              <w:pStyle w:val="TAC"/>
            </w:pPr>
            <w:r w:rsidRPr="007F4011">
              <w:t>1</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136</w:t>
            </w:r>
          </w:p>
        </w:tc>
        <w:tc>
          <w:tcPr>
            <w:tcW w:w="1392" w:type="dxa"/>
          </w:tcPr>
          <w:p w:rsidR="002B0997" w:rsidRDefault="002B0997" w:rsidP="00EC0CC1">
            <w:pPr>
              <w:jc w:val="center"/>
              <w:rPr>
                <w:rFonts w:ascii="Arial" w:hAnsi="Arial" w:cs="Arial"/>
                <w:sz w:val="18"/>
                <w:szCs w:val="18"/>
              </w:rPr>
            </w:pPr>
            <w:r>
              <w:rPr>
                <w:rFonts w:ascii="Arial" w:hAnsi="Arial" w:cs="Arial"/>
                <w:sz w:val="18"/>
                <w:szCs w:val="18"/>
              </w:rPr>
              <w:t>139</w:t>
            </w:r>
          </w:p>
        </w:tc>
      </w:tr>
      <w:tr w:rsidR="002B0997" w:rsidRPr="007F4011" w:rsidTr="00EC0CC1">
        <w:trPr>
          <w:jc w:val="center"/>
        </w:trPr>
        <w:tc>
          <w:tcPr>
            <w:tcW w:w="1304" w:type="dxa"/>
          </w:tcPr>
          <w:p w:rsidR="002B0997" w:rsidRPr="007F4011" w:rsidRDefault="002B0997" w:rsidP="00EC0CC1">
            <w:pPr>
              <w:pStyle w:val="TAC"/>
            </w:pPr>
            <w:r w:rsidRPr="007F4011">
              <w:t>Set 2</w:t>
            </w:r>
          </w:p>
        </w:tc>
        <w:tc>
          <w:tcPr>
            <w:tcW w:w="952" w:type="dxa"/>
          </w:tcPr>
          <w:p w:rsidR="002B0997" w:rsidRPr="007F4011" w:rsidRDefault="002B0997" w:rsidP="00EC0CC1">
            <w:pPr>
              <w:pStyle w:val="TAC"/>
            </w:pPr>
            <w:r w:rsidRPr="007F4011">
              <w:t>0,8</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153</w:t>
            </w:r>
          </w:p>
        </w:tc>
        <w:tc>
          <w:tcPr>
            <w:tcW w:w="1392" w:type="dxa"/>
          </w:tcPr>
          <w:p w:rsidR="002B0997" w:rsidRDefault="002B0997" w:rsidP="00EC0CC1">
            <w:pPr>
              <w:jc w:val="center"/>
              <w:rPr>
                <w:rFonts w:ascii="Arial" w:hAnsi="Arial" w:cs="Arial"/>
                <w:sz w:val="18"/>
                <w:szCs w:val="18"/>
              </w:rPr>
            </w:pPr>
            <w:r>
              <w:rPr>
                <w:rFonts w:ascii="Arial" w:hAnsi="Arial" w:cs="Arial"/>
                <w:sz w:val="18"/>
                <w:szCs w:val="18"/>
              </w:rPr>
              <w:t>157</w:t>
            </w:r>
          </w:p>
        </w:tc>
      </w:tr>
    </w:tbl>
    <w:p w:rsidR="002B0997" w:rsidRDefault="002B0997" w:rsidP="002B0997">
      <w:pPr>
        <w:overflowPunct w:val="0"/>
        <w:autoSpaceDE w:val="0"/>
        <w:autoSpaceDN w:val="0"/>
        <w:adjustRightInd w:val="0"/>
        <w:textAlignment w:val="baseline"/>
        <w:rPr>
          <w:lang w:eastAsia="en-GB"/>
        </w:rPr>
      </w:pPr>
    </w:p>
    <w:p w:rsidR="002B0997" w:rsidRDefault="002B0997" w:rsidP="002B0997">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(c) CLx-ile p</w:t>
      </w:r>
      <w:r w:rsidRPr="00766D64">
        <w:rPr>
          <w:rFonts w:ascii="Arial" w:hAnsi="Arial"/>
          <w:b/>
          <w:lang w:eastAsia="en-GB"/>
        </w:rPr>
        <w:t>ower control algorithm parameter</w:t>
      </w:r>
      <w:r>
        <w:rPr>
          <w:rFonts w:ascii="Arial" w:hAnsi="Arial"/>
          <w:b/>
          <w:lang w:eastAsia="en-GB"/>
        </w:rPr>
        <w:t>s for +26 dBm UE</w:t>
      </w:r>
    </w:p>
    <w:p w:rsidR="002B0997" w:rsidRPr="00D85014" w:rsidRDefault="002B0997" w:rsidP="002B0997">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Using</w:t>
      </w:r>
      <w:r>
        <w:rPr>
          <w:rFonts w:ascii="Arial" w:hAnsi="Arial" w:hint="eastAsia"/>
          <w:b/>
          <w:lang w:eastAsia="zh-CN"/>
        </w:rPr>
        <w:t xml:space="preserve"> </w:t>
      </w:r>
      <w:r>
        <w:rPr>
          <w:rFonts w:ascii="Arial" w:hAnsi="Arial"/>
          <w:b/>
          <w:lang w:eastAsia="en-GB"/>
        </w:rPr>
        <w:t>6</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2B0997" w:rsidRPr="007F4011" w:rsidTr="00EC0CC1">
        <w:trPr>
          <w:jc w:val="center"/>
        </w:trPr>
        <w:tc>
          <w:tcPr>
            <w:tcW w:w="1304" w:type="dxa"/>
            <w:vMerge w:val="restart"/>
          </w:tcPr>
          <w:p w:rsidR="002B0997" w:rsidRPr="007F4011" w:rsidRDefault="002B0997" w:rsidP="00EC0CC1">
            <w:pPr>
              <w:pStyle w:val="TAH"/>
            </w:pPr>
            <w:r w:rsidRPr="007F4011">
              <w:t>Parameter set</w:t>
            </w:r>
          </w:p>
        </w:tc>
        <w:tc>
          <w:tcPr>
            <w:tcW w:w="952" w:type="dxa"/>
            <w:vMerge w:val="restart"/>
          </w:tcPr>
          <w:p w:rsidR="002B0997" w:rsidRPr="007F4011" w:rsidRDefault="002B0997" w:rsidP="00EC0CC1">
            <w:pPr>
              <w:pStyle w:val="TAH"/>
            </w:pPr>
            <w:r w:rsidRPr="007F4011">
              <w:t>Gamma</w:t>
            </w:r>
          </w:p>
        </w:tc>
        <w:tc>
          <w:tcPr>
            <w:tcW w:w="2754" w:type="dxa"/>
            <w:gridSpan w:val="2"/>
          </w:tcPr>
          <w:p w:rsidR="002B0997" w:rsidRPr="007F4011" w:rsidRDefault="002B0997" w:rsidP="00EC0CC1">
            <w:pPr>
              <w:pStyle w:val="TAH"/>
            </w:pPr>
            <w:r>
              <w:t>Modified C</w:t>
            </w:r>
            <w:r w:rsidRPr="007F4011">
              <w:t>Lx-ile</w:t>
            </w:r>
          </w:p>
        </w:tc>
      </w:tr>
      <w:tr w:rsidR="002B0997" w:rsidRPr="007F4011" w:rsidTr="00EC0CC1">
        <w:trPr>
          <w:jc w:val="center"/>
        </w:trPr>
        <w:tc>
          <w:tcPr>
            <w:tcW w:w="1304" w:type="dxa"/>
            <w:vMerge/>
          </w:tcPr>
          <w:p w:rsidR="002B0997" w:rsidRPr="007F4011" w:rsidRDefault="002B0997" w:rsidP="00EC0CC1">
            <w:pPr>
              <w:pStyle w:val="TAH"/>
            </w:pPr>
          </w:p>
        </w:tc>
        <w:tc>
          <w:tcPr>
            <w:tcW w:w="952" w:type="dxa"/>
            <w:vMerge/>
          </w:tcPr>
          <w:p w:rsidR="002B0997" w:rsidRPr="007F4011" w:rsidRDefault="002B0997" w:rsidP="00EC0CC1">
            <w:pPr>
              <w:pStyle w:val="TAH"/>
            </w:pPr>
          </w:p>
        </w:tc>
        <w:tc>
          <w:tcPr>
            <w:tcW w:w="1362" w:type="dxa"/>
          </w:tcPr>
          <w:p w:rsidR="002B0997" w:rsidRPr="007F4011" w:rsidRDefault="002B0997" w:rsidP="00EC0CC1">
            <w:pPr>
              <w:pStyle w:val="TAH"/>
            </w:pPr>
            <w:r w:rsidRPr="007F4011">
              <w:t>20 MHz bandwidth</w:t>
            </w:r>
          </w:p>
        </w:tc>
        <w:tc>
          <w:tcPr>
            <w:tcW w:w="1392" w:type="dxa"/>
          </w:tcPr>
          <w:p w:rsidR="002B0997" w:rsidRPr="007F4011" w:rsidRDefault="002B0997" w:rsidP="00EC0CC1">
            <w:pPr>
              <w:pStyle w:val="TAH"/>
            </w:pPr>
            <w:r w:rsidRPr="007F4011">
              <w:t>10 MHz bandwidth</w:t>
            </w:r>
          </w:p>
        </w:tc>
      </w:tr>
      <w:tr w:rsidR="002B0997" w:rsidRPr="007F4011" w:rsidTr="00EC0CC1">
        <w:trPr>
          <w:jc w:val="center"/>
        </w:trPr>
        <w:tc>
          <w:tcPr>
            <w:tcW w:w="1304" w:type="dxa"/>
          </w:tcPr>
          <w:p w:rsidR="002B0997" w:rsidRPr="007F4011" w:rsidRDefault="002B0997" w:rsidP="00EC0CC1">
            <w:pPr>
              <w:pStyle w:val="TAC"/>
            </w:pPr>
            <w:r w:rsidRPr="007F4011">
              <w:t>Set 1</w:t>
            </w:r>
          </w:p>
        </w:tc>
        <w:tc>
          <w:tcPr>
            <w:tcW w:w="952" w:type="dxa"/>
          </w:tcPr>
          <w:p w:rsidR="002B0997" w:rsidRPr="007F4011" w:rsidRDefault="002B0997" w:rsidP="00EC0CC1">
            <w:pPr>
              <w:pStyle w:val="TAC"/>
            </w:pPr>
            <w:r w:rsidRPr="007F4011">
              <w:t>1</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120</w:t>
            </w:r>
          </w:p>
        </w:tc>
        <w:tc>
          <w:tcPr>
            <w:tcW w:w="1392" w:type="dxa"/>
          </w:tcPr>
          <w:p w:rsidR="002B0997" w:rsidRDefault="002B0997" w:rsidP="00EC0CC1">
            <w:pPr>
              <w:jc w:val="center"/>
              <w:rPr>
                <w:rFonts w:ascii="Arial" w:hAnsi="Arial" w:cs="Arial"/>
                <w:sz w:val="18"/>
                <w:szCs w:val="18"/>
              </w:rPr>
            </w:pPr>
            <w:r>
              <w:rPr>
                <w:rFonts w:ascii="Arial" w:hAnsi="Arial" w:cs="Arial"/>
                <w:sz w:val="18"/>
                <w:szCs w:val="18"/>
              </w:rPr>
              <w:t>123</w:t>
            </w:r>
          </w:p>
        </w:tc>
      </w:tr>
      <w:tr w:rsidR="002B0997" w:rsidRPr="007F4011" w:rsidTr="00EC0CC1">
        <w:trPr>
          <w:jc w:val="center"/>
        </w:trPr>
        <w:tc>
          <w:tcPr>
            <w:tcW w:w="1304" w:type="dxa"/>
          </w:tcPr>
          <w:p w:rsidR="002B0997" w:rsidRPr="007F4011" w:rsidRDefault="002B0997" w:rsidP="00EC0CC1">
            <w:pPr>
              <w:pStyle w:val="TAC"/>
            </w:pPr>
            <w:r w:rsidRPr="007F4011">
              <w:t>Set 2</w:t>
            </w:r>
          </w:p>
        </w:tc>
        <w:tc>
          <w:tcPr>
            <w:tcW w:w="952" w:type="dxa"/>
          </w:tcPr>
          <w:p w:rsidR="002B0997" w:rsidRPr="007F4011" w:rsidRDefault="002B0997" w:rsidP="00EC0CC1">
            <w:pPr>
              <w:pStyle w:val="TAC"/>
            </w:pPr>
            <w:r w:rsidRPr="007F4011">
              <w:t>0,8</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136</w:t>
            </w:r>
          </w:p>
        </w:tc>
        <w:tc>
          <w:tcPr>
            <w:tcW w:w="1392" w:type="dxa"/>
          </w:tcPr>
          <w:p w:rsidR="002B0997" w:rsidRDefault="002B0997" w:rsidP="00EC0CC1">
            <w:pPr>
              <w:jc w:val="center"/>
              <w:rPr>
                <w:rFonts w:ascii="Arial" w:hAnsi="Arial" w:cs="Arial"/>
                <w:sz w:val="18"/>
                <w:szCs w:val="18"/>
              </w:rPr>
            </w:pPr>
            <w:r>
              <w:rPr>
                <w:rFonts w:ascii="Arial" w:hAnsi="Arial" w:cs="Arial"/>
                <w:sz w:val="18"/>
                <w:szCs w:val="18"/>
              </w:rPr>
              <w:t>140</w:t>
            </w:r>
          </w:p>
        </w:tc>
      </w:tr>
    </w:tbl>
    <w:p w:rsidR="002B0997" w:rsidRDefault="002B0997" w:rsidP="002B0997">
      <w:pPr>
        <w:overflowPunct w:val="0"/>
        <w:autoSpaceDE w:val="0"/>
        <w:autoSpaceDN w:val="0"/>
        <w:adjustRightInd w:val="0"/>
        <w:textAlignment w:val="baseline"/>
        <w:rPr>
          <w:lang w:eastAsia="en-GB"/>
        </w:rPr>
      </w:pPr>
    </w:p>
    <w:p w:rsidR="002B0997" w:rsidRDefault="002B0997" w:rsidP="002B0997">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(d) CLx-ile p</w:t>
      </w:r>
      <w:r w:rsidRPr="00766D64">
        <w:rPr>
          <w:rFonts w:ascii="Arial" w:hAnsi="Arial"/>
          <w:b/>
          <w:lang w:eastAsia="en-GB"/>
        </w:rPr>
        <w:t>ower control algorithm parameter</w:t>
      </w:r>
      <w:r>
        <w:rPr>
          <w:rFonts w:ascii="Arial" w:hAnsi="Arial"/>
          <w:b/>
          <w:lang w:eastAsia="en-GB"/>
        </w:rPr>
        <w:t>s for +26 dBm UE</w:t>
      </w:r>
    </w:p>
    <w:p w:rsidR="002B0997" w:rsidRPr="00D85014" w:rsidRDefault="002B0997" w:rsidP="002B0997">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Using</w:t>
      </w:r>
      <w:r>
        <w:rPr>
          <w:rFonts w:ascii="Arial" w:hAnsi="Arial" w:hint="eastAsia"/>
          <w:b/>
          <w:lang w:eastAsia="zh-CN"/>
        </w:rPr>
        <w:t xml:space="preserve"> </w:t>
      </w:r>
      <w:r>
        <w:rPr>
          <w:rFonts w:ascii="Arial" w:hAnsi="Arial"/>
          <w:b/>
          <w:lang w:eastAsia="en-GB"/>
        </w:rPr>
        <w:t>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2B0997" w:rsidRPr="007F4011" w:rsidTr="00EC0CC1">
        <w:trPr>
          <w:jc w:val="center"/>
        </w:trPr>
        <w:tc>
          <w:tcPr>
            <w:tcW w:w="1304" w:type="dxa"/>
            <w:vMerge w:val="restart"/>
          </w:tcPr>
          <w:p w:rsidR="002B0997" w:rsidRPr="007F4011" w:rsidRDefault="002B0997" w:rsidP="00EC0CC1">
            <w:pPr>
              <w:pStyle w:val="TAH"/>
            </w:pPr>
            <w:r w:rsidRPr="007F4011">
              <w:t>Parameter set</w:t>
            </w:r>
          </w:p>
        </w:tc>
        <w:tc>
          <w:tcPr>
            <w:tcW w:w="952" w:type="dxa"/>
            <w:vMerge w:val="restart"/>
          </w:tcPr>
          <w:p w:rsidR="002B0997" w:rsidRPr="007F4011" w:rsidRDefault="002B0997" w:rsidP="00EC0CC1">
            <w:pPr>
              <w:pStyle w:val="TAH"/>
            </w:pPr>
            <w:r w:rsidRPr="007F4011">
              <w:t>Gamma</w:t>
            </w:r>
          </w:p>
        </w:tc>
        <w:tc>
          <w:tcPr>
            <w:tcW w:w="2754" w:type="dxa"/>
            <w:gridSpan w:val="2"/>
          </w:tcPr>
          <w:p w:rsidR="002B0997" w:rsidRPr="007F4011" w:rsidRDefault="002B0997" w:rsidP="00EC0CC1">
            <w:pPr>
              <w:pStyle w:val="TAH"/>
            </w:pPr>
            <w:r>
              <w:t>Modified C</w:t>
            </w:r>
            <w:r w:rsidRPr="007F4011">
              <w:t>Lx-ile</w:t>
            </w:r>
          </w:p>
        </w:tc>
      </w:tr>
      <w:tr w:rsidR="002B0997" w:rsidRPr="007F4011" w:rsidTr="00EC0CC1">
        <w:trPr>
          <w:jc w:val="center"/>
        </w:trPr>
        <w:tc>
          <w:tcPr>
            <w:tcW w:w="1304" w:type="dxa"/>
            <w:vMerge/>
          </w:tcPr>
          <w:p w:rsidR="002B0997" w:rsidRPr="007F4011" w:rsidRDefault="002B0997" w:rsidP="00EC0CC1">
            <w:pPr>
              <w:pStyle w:val="TAH"/>
            </w:pPr>
          </w:p>
        </w:tc>
        <w:tc>
          <w:tcPr>
            <w:tcW w:w="952" w:type="dxa"/>
            <w:vMerge/>
          </w:tcPr>
          <w:p w:rsidR="002B0997" w:rsidRPr="007F4011" w:rsidRDefault="002B0997" w:rsidP="00EC0CC1">
            <w:pPr>
              <w:pStyle w:val="TAH"/>
            </w:pPr>
          </w:p>
        </w:tc>
        <w:tc>
          <w:tcPr>
            <w:tcW w:w="1362" w:type="dxa"/>
          </w:tcPr>
          <w:p w:rsidR="002B0997" w:rsidRPr="007F4011" w:rsidRDefault="002B0997" w:rsidP="00EC0CC1">
            <w:pPr>
              <w:pStyle w:val="TAH"/>
            </w:pPr>
            <w:r w:rsidRPr="007F4011">
              <w:t>20 MHz bandwidth</w:t>
            </w:r>
          </w:p>
        </w:tc>
        <w:tc>
          <w:tcPr>
            <w:tcW w:w="1392" w:type="dxa"/>
          </w:tcPr>
          <w:p w:rsidR="002B0997" w:rsidRPr="007F4011" w:rsidRDefault="002B0997" w:rsidP="00EC0CC1">
            <w:pPr>
              <w:pStyle w:val="TAH"/>
            </w:pPr>
            <w:r w:rsidRPr="007F4011">
              <w:t>10 MHz bandwidth</w:t>
            </w:r>
          </w:p>
        </w:tc>
      </w:tr>
      <w:tr w:rsidR="002B0997" w:rsidRPr="007F4011" w:rsidTr="00EC0CC1">
        <w:trPr>
          <w:jc w:val="center"/>
        </w:trPr>
        <w:tc>
          <w:tcPr>
            <w:tcW w:w="1304" w:type="dxa"/>
          </w:tcPr>
          <w:p w:rsidR="002B0997" w:rsidRPr="007F4011" w:rsidRDefault="002B0997" w:rsidP="00EC0CC1">
            <w:pPr>
              <w:pStyle w:val="TAC"/>
            </w:pPr>
            <w:r w:rsidRPr="007F4011">
              <w:t>Set 1</w:t>
            </w:r>
          </w:p>
        </w:tc>
        <w:tc>
          <w:tcPr>
            <w:tcW w:w="952" w:type="dxa"/>
          </w:tcPr>
          <w:p w:rsidR="002B0997" w:rsidRPr="007F4011" w:rsidRDefault="002B0997" w:rsidP="00EC0CC1">
            <w:pPr>
              <w:pStyle w:val="TAC"/>
            </w:pPr>
            <w:r w:rsidRPr="007F4011">
              <w:t>1</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125</w:t>
            </w:r>
          </w:p>
        </w:tc>
        <w:tc>
          <w:tcPr>
            <w:tcW w:w="1392" w:type="dxa"/>
          </w:tcPr>
          <w:p w:rsidR="002B0997" w:rsidRDefault="002B0997" w:rsidP="00EC0CC1">
            <w:pPr>
              <w:jc w:val="center"/>
              <w:rPr>
                <w:rFonts w:ascii="Arial" w:hAnsi="Arial" w:cs="Arial"/>
                <w:sz w:val="18"/>
                <w:szCs w:val="18"/>
              </w:rPr>
            </w:pPr>
            <w:r>
              <w:rPr>
                <w:rFonts w:ascii="Arial" w:hAnsi="Arial" w:cs="Arial"/>
                <w:sz w:val="18"/>
                <w:szCs w:val="18"/>
              </w:rPr>
              <w:t>127</w:t>
            </w:r>
          </w:p>
        </w:tc>
      </w:tr>
      <w:tr w:rsidR="002B0997" w:rsidRPr="007F4011" w:rsidTr="00EC0CC1">
        <w:trPr>
          <w:jc w:val="center"/>
        </w:trPr>
        <w:tc>
          <w:tcPr>
            <w:tcW w:w="1304" w:type="dxa"/>
          </w:tcPr>
          <w:p w:rsidR="002B0997" w:rsidRPr="007F4011" w:rsidRDefault="002B0997" w:rsidP="00EC0CC1">
            <w:pPr>
              <w:pStyle w:val="TAC"/>
            </w:pPr>
            <w:r w:rsidRPr="007F4011">
              <w:t>Set 2</w:t>
            </w:r>
          </w:p>
        </w:tc>
        <w:tc>
          <w:tcPr>
            <w:tcW w:w="952" w:type="dxa"/>
          </w:tcPr>
          <w:p w:rsidR="002B0997" w:rsidRPr="007F4011" w:rsidRDefault="002B0997" w:rsidP="00EC0CC1">
            <w:pPr>
              <w:pStyle w:val="TAC"/>
            </w:pPr>
            <w:r w:rsidRPr="007F4011">
              <w:t>0,8</w:t>
            </w:r>
          </w:p>
        </w:tc>
        <w:tc>
          <w:tcPr>
            <w:tcW w:w="1362" w:type="dxa"/>
          </w:tcPr>
          <w:p w:rsidR="002B0997" w:rsidRDefault="002B0997" w:rsidP="00EC0CC1">
            <w:pPr>
              <w:jc w:val="center"/>
              <w:rPr>
                <w:rFonts w:ascii="Arial" w:hAnsi="Arial" w:cs="Arial"/>
                <w:sz w:val="18"/>
                <w:szCs w:val="18"/>
              </w:rPr>
            </w:pPr>
            <w:r>
              <w:rPr>
                <w:rFonts w:ascii="Arial" w:hAnsi="Arial" w:cs="Arial"/>
                <w:sz w:val="18"/>
                <w:szCs w:val="18"/>
              </w:rPr>
              <w:t>140</w:t>
            </w:r>
          </w:p>
        </w:tc>
        <w:tc>
          <w:tcPr>
            <w:tcW w:w="1392" w:type="dxa"/>
          </w:tcPr>
          <w:p w:rsidR="002B0997" w:rsidRDefault="002B0997" w:rsidP="00EC0CC1">
            <w:pPr>
              <w:jc w:val="center"/>
              <w:rPr>
                <w:rFonts w:ascii="Arial" w:hAnsi="Arial" w:cs="Arial"/>
                <w:sz w:val="18"/>
                <w:szCs w:val="18"/>
              </w:rPr>
            </w:pPr>
            <w:r>
              <w:rPr>
                <w:rFonts w:ascii="Arial" w:hAnsi="Arial" w:cs="Arial"/>
                <w:sz w:val="18"/>
                <w:szCs w:val="18"/>
              </w:rPr>
              <w:t>144</w:t>
            </w:r>
          </w:p>
        </w:tc>
      </w:tr>
    </w:tbl>
    <w:p w:rsidR="002B0997" w:rsidRPr="00142DA5" w:rsidRDefault="002B0997" w:rsidP="00142DA5">
      <w:pPr>
        <w:pStyle w:val="ab"/>
        <w:snapToGrid w:val="0"/>
        <w:rPr>
          <w:rFonts w:eastAsia="宋体"/>
          <w:szCs w:val="21"/>
          <w:lang w:eastAsia="zh-CN"/>
        </w:rPr>
      </w:pPr>
    </w:p>
    <w:p w:rsidR="00A73511" w:rsidRPr="00F9278E" w:rsidRDefault="00A73511" w:rsidP="00A73511">
      <w:pPr>
        <w:pStyle w:val="ab"/>
        <w:snapToGrid w:val="0"/>
        <w:rPr>
          <w:highlight w:val="green"/>
          <w:lang w:eastAsia="zh-CN"/>
        </w:rPr>
      </w:pPr>
      <w:r w:rsidRPr="00F9278E">
        <w:rPr>
          <w:rFonts w:eastAsia="宋体" w:hint="eastAsia"/>
          <w:szCs w:val="21"/>
          <w:highlight w:val="green"/>
          <w:lang w:eastAsia="zh-CN"/>
        </w:rPr>
        <w:t xml:space="preserve">In current agreed </w:t>
      </w:r>
      <w:r w:rsidRPr="00F9278E">
        <w:rPr>
          <w:rFonts w:eastAsia="宋体"/>
          <w:szCs w:val="21"/>
          <w:highlight w:val="green"/>
          <w:lang w:eastAsia="zh-CN"/>
        </w:rPr>
        <w:t>parameters</w:t>
      </w:r>
      <w:r>
        <w:rPr>
          <w:rFonts w:eastAsia="宋体" w:hint="eastAsia"/>
          <w:szCs w:val="21"/>
          <w:highlight w:val="green"/>
          <w:lang w:eastAsia="zh-CN"/>
        </w:rPr>
        <w:t xml:space="preserve"> in [2]</w:t>
      </w:r>
      <w:r w:rsidRPr="00F9278E">
        <w:rPr>
          <w:rFonts w:eastAsia="宋体" w:hint="eastAsia"/>
          <w:szCs w:val="21"/>
          <w:highlight w:val="green"/>
          <w:lang w:eastAsia="zh-CN"/>
        </w:rPr>
        <w:t xml:space="preserve">, for PC set 2 with gamma =0.8, an </w:t>
      </w:r>
      <w:r w:rsidRPr="00F9278E">
        <w:rPr>
          <w:rFonts w:eastAsia="宋体"/>
          <w:szCs w:val="21"/>
          <w:highlight w:val="green"/>
          <w:lang w:eastAsia="zh-CN"/>
        </w:rPr>
        <w:t>approximately</w:t>
      </w:r>
      <w:r w:rsidRPr="00F9278E">
        <w:rPr>
          <w:rFonts w:eastAsia="宋体" w:hint="eastAsia"/>
          <w:szCs w:val="21"/>
          <w:highlight w:val="green"/>
          <w:lang w:eastAsia="zh-CN"/>
        </w:rPr>
        <w:t xml:space="preserve"> approach </w:t>
      </w:r>
      <w:r>
        <w:rPr>
          <w:rFonts w:eastAsia="宋体" w:hint="eastAsia"/>
          <w:szCs w:val="21"/>
          <w:highlight w:val="green"/>
          <w:lang w:eastAsia="zh-CN"/>
        </w:rPr>
        <w:t xml:space="preserve">is </w:t>
      </w:r>
      <w:r w:rsidRPr="00F9278E">
        <w:rPr>
          <w:rFonts w:eastAsia="宋体" w:hint="eastAsia"/>
          <w:szCs w:val="21"/>
          <w:highlight w:val="green"/>
          <w:lang w:eastAsia="zh-CN"/>
        </w:rPr>
        <w:t>applied,</w:t>
      </w:r>
      <w:r w:rsidRPr="00F9278E">
        <w:rPr>
          <w:highlight w:val="green"/>
        </w:rPr>
        <w:t xml:space="preserve"> CLx-ile</w:t>
      </w:r>
      <w:r w:rsidRPr="00F9278E">
        <w:rPr>
          <w:rFonts w:hint="eastAsia"/>
          <w:highlight w:val="green"/>
          <w:lang w:eastAsia="zh-CN"/>
        </w:rPr>
        <w:t xml:space="preserve"> for Power class 2</w:t>
      </w:r>
      <w:r w:rsidRPr="00F9278E">
        <w:rPr>
          <w:highlight w:val="green"/>
        </w:rPr>
        <w:t xml:space="preserve"> </w:t>
      </w:r>
      <w:r>
        <w:rPr>
          <w:rFonts w:hint="eastAsia"/>
          <w:highlight w:val="green"/>
          <w:lang w:eastAsia="zh-CN"/>
        </w:rPr>
        <w:t xml:space="preserve">is </w:t>
      </w:r>
      <w:r w:rsidRPr="00F9278E">
        <w:rPr>
          <w:rFonts w:hint="eastAsia"/>
          <w:highlight w:val="green"/>
          <w:lang w:eastAsia="zh-CN"/>
        </w:rPr>
        <w:t xml:space="preserve">adjusted </w:t>
      </w:r>
      <w:r>
        <w:rPr>
          <w:highlight w:val="green"/>
        </w:rPr>
        <w:t>by 3 / 0.8 = 3.75 ≈ 4 dB</w:t>
      </w:r>
      <w:r>
        <w:rPr>
          <w:rFonts w:hint="eastAsia"/>
          <w:highlight w:val="green"/>
          <w:lang w:eastAsia="zh-CN"/>
        </w:rPr>
        <w:t xml:space="preserve"> </w:t>
      </w:r>
      <w:r>
        <w:rPr>
          <w:highlight w:val="green"/>
          <w:lang w:eastAsia="zh-CN"/>
        </w:rPr>
        <w:t>which</w:t>
      </w:r>
      <w:r>
        <w:rPr>
          <w:rFonts w:hint="eastAsia"/>
          <w:highlight w:val="green"/>
          <w:lang w:eastAsia="zh-CN"/>
        </w:rPr>
        <w:t xml:space="preserve"> means </w:t>
      </w:r>
      <w:r w:rsidRPr="00F9278E">
        <w:rPr>
          <w:highlight w:val="green"/>
        </w:rPr>
        <w:t>CL</w:t>
      </w:r>
      <w:r w:rsidRPr="00F9278E">
        <w:rPr>
          <w:highlight w:val="green"/>
          <w:vertAlign w:val="subscript"/>
        </w:rPr>
        <w:t>x-ile,26dBm</w:t>
      </w:r>
      <w:r w:rsidRPr="00F9278E">
        <w:rPr>
          <w:highlight w:val="green"/>
        </w:rPr>
        <w:t xml:space="preserve"> = CL</w:t>
      </w:r>
      <w:r w:rsidRPr="00F9278E">
        <w:rPr>
          <w:highlight w:val="green"/>
          <w:vertAlign w:val="subscript"/>
        </w:rPr>
        <w:t xml:space="preserve">x-ile,23dBm </w:t>
      </w:r>
      <w:r w:rsidRPr="00F9278E">
        <w:rPr>
          <w:highlight w:val="green"/>
        </w:rPr>
        <w:t xml:space="preserve">+ </w:t>
      </w:r>
      <w:r w:rsidRPr="00F9278E">
        <w:rPr>
          <w:rFonts w:hint="eastAsia"/>
          <w:highlight w:val="green"/>
          <w:lang w:eastAsia="zh-CN"/>
        </w:rPr>
        <w:t xml:space="preserve">4dB for Gamma </w:t>
      </w:r>
      <w:r w:rsidRPr="00F9278E">
        <w:rPr>
          <w:highlight w:val="green"/>
          <w:lang w:eastAsia="zh-CN"/>
        </w:rPr>
        <w:t>=0.8</w:t>
      </w:r>
      <w:r>
        <w:rPr>
          <w:rFonts w:hint="eastAsia"/>
          <w:highlight w:val="green"/>
          <w:lang w:eastAsia="zh-CN"/>
        </w:rPr>
        <w:t>.</w:t>
      </w:r>
    </w:p>
    <w:p w:rsidR="00A73511" w:rsidRPr="00EE6081" w:rsidRDefault="00A73511" w:rsidP="00A73511">
      <w:pPr>
        <w:pStyle w:val="ab"/>
        <w:snapToGrid w:val="0"/>
        <w:rPr>
          <w:rFonts w:eastAsiaTheme="minorEastAsia"/>
          <w:szCs w:val="21"/>
          <w:lang w:eastAsia="zh-CN"/>
        </w:rPr>
      </w:pPr>
      <w:r>
        <w:rPr>
          <w:rFonts w:eastAsia="宋体" w:hint="eastAsia"/>
          <w:szCs w:val="21"/>
          <w:highlight w:val="green"/>
          <w:lang w:eastAsia="zh-CN"/>
        </w:rPr>
        <w:t>In this contribution</w:t>
      </w:r>
      <w:r w:rsidRPr="00F9278E">
        <w:rPr>
          <w:rFonts w:eastAsia="宋体" w:hint="eastAsia"/>
          <w:szCs w:val="21"/>
          <w:highlight w:val="green"/>
          <w:lang w:eastAsia="zh-CN"/>
        </w:rPr>
        <w:t xml:space="preserve">, we also simulated the cases that </w:t>
      </w:r>
      <w:r w:rsidRPr="00F9278E">
        <w:rPr>
          <w:rFonts w:ascii="宋体" w:eastAsia="宋体" w:hAnsi="宋体" w:hint="eastAsia"/>
          <w:szCs w:val="21"/>
          <w:highlight w:val="green"/>
          <w:lang w:eastAsia="zh-CN"/>
        </w:rPr>
        <w:t>Δ</w:t>
      </w:r>
      <w:r w:rsidRPr="00F9278E">
        <w:rPr>
          <w:highlight w:val="green"/>
        </w:rPr>
        <w:t>CL</w:t>
      </w:r>
      <w:r w:rsidRPr="00F9278E">
        <w:rPr>
          <w:highlight w:val="green"/>
          <w:vertAlign w:val="subscript"/>
        </w:rPr>
        <w:t>x-ile</w:t>
      </w:r>
      <w:r w:rsidRPr="00F9278E">
        <w:rPr>
          <w:highlight w:val="green"/>
        </w:rPr>
        <w:t>=</w:t>
      </w:r>
      <w:r w:rsidRPr="00F9278E">
        <w:rPr>
          <w:rFonts w:eastAsiaTheme="minorEastAsia" w:hint="eastAsia"/>
          <w:highlight w:val="green"/>
          <w:lang w:eastAsia="zh-CN"/>
        </w:rPr>
        <w:t xml:space="preserve"> 3.75 dB</w:t>
      </w:r>
      <w:r>
        <w:rPr>
          <w:rFonts w:eastAsiaTheme="minorEastAsia" w:hint="eastAsia"/>
          <w:highlight w:val="green"/>
          <w:lang w:eastAsia="zh-CN"/>
        </w:rPr>
        <w:t xml:space="preserve"> (exactly value)</w:t>
      </w:r>
      <w:r w:rsidRPr="00F9278E">
        <w:rPr>
          <w:rFonts w:eastAsiaTheme="minorEastAsia" w:hint="eastAsia"/>
          <w:highlight w:val="green"/>
          <w:lang w:eastAsia="zh-CN"/>
        </w:rPr>
        <w:t xml:space="preserve"> rather than 4 dB</w:t>
      </w:r>
      <w:r>
        <w:rPr>
          <w:rFonts w:eastAsiaTheme="minorEastAsia" w:hint="eastAsia"/>
          <w:highlight w:val="green"/>
          <w:lang w:eastAsia="zh-CN"/>
        </w:rPr>
        <w:t xml:space="preserve"> (</w:t>
      </w:r>
      <w:r w:rsidRPr="00F9278E">
        <w:rPr>
          <w:rFonts w:eastAsia="宋体"/>
          <w:szCs w:val="21"/>
          <w:highlight w:val="green"/>
          <w:lang w:eastAsia="zh-CN"/>
        </w:rPr>
        <w:t>approximately</w:t>
      </w:r>
      <w:r w:rsidRPr="00F9278E">
        <w:rPr>
          <w:rFonts w:eastAsia="宋体" w:hint="eastAsia"/>
          <w:szCs w:val="21"/>
          <w:highlight w:val="green"/>
          <w:lang w:eastAsia="zh-CN"/>
        </w:rPr>
        <w:t xml:space="preserve"> </w:t>
      </w:r>
      <w:r>
        <w:rPr>
          <w:rFonts w:eastAsia="宋体" w:hint="eastAsia"/>
          <w:szCs w:val="21"/>
          <w:highlight w:val="green"/>
          <w:lang w:eastAsia="zh-CN"/>
        </w:rPr>
        <w:t xml:space="preserve">value) </w:t>
      </w:r>
      <w:r w:rsidRPr="00F9278E">
        <w:rPr>
          <w:rFonts w:eastAsiaTheme="minorEastAsia" w:hint="eastAsia"/>
          <w:highlight w:val="green"/>
          <w:lang w:eastAsia="zh-CN"/>
        </w:rPr>
        <w:t xml:space="preserve">for </w:t>
      </w:r>
      <w:r w:rsidRPr="00F9278E">
        <w:rPr>
          <w:highlight w:val="green"/>
        </w:rPr>
        <w:t>Gamma = 0.8</w:t>
      </w:r>
      <w:r w:rsidRPr="00F9278E">
        <w:rPr>
          <w:rFonts w:eastAsiaTheme="minorEastAsia" w:hint="eastAsia"/>
          <w:highlight w:val="green"/>
          <w:lang w:eastAsia="zh-CN"/>
        </w:rPr>
        <w:t>, which named &lt;PC Set 2</w:t>
      </w:r>
      <w:r w:rsidRPr="00F9278E">
        <w:rPr>
          <w:rFonts w:eastAsiaTheme="minorEastAsia"/>
          <w:highlight w:val="green"/>
          <w:lang w:eastAsia="zh-CN"/>
        </w:rPr>
        <w:t>’</w:t>
      </w:r>
      <w:r w:rsidRPr="00F9278E">
        <w:rPr>
          <w:rFonts w:eastAsiaTheme="minorEastAsia" w:hint="eastAsia"/>
          <w:highlight w:val="green"/>
          <w:lang w:eastAsia="zh-CN"/>
        </w:rPr>
        <w:t xml:space="preserve">&gt; in below </w:t>
      </w:r>
      <w:r>
        <w:rPr>
          <w:rFonts w:eastAsiaTheme="minorEastAsia" w:hint="eastAsia"/>
          <w:highlight w:val="green"/>
          <w:lang w:eastAsia="zh-CN"/>
        </w:rPr>
        <w:t>sections</w:t>
      </w:r>
      <w:r w:rsidRPr="00F9278E">
        <w:rPr>
          <w:rFonts w:eastAsiaTheme="minorEastAsia" w:hint="eastAsia"/>
          <w:highlight w:val="green"/>
          <w:lang w:eastAsia="zh-CN"/>
        </w:rPr>
        <w:t xml:space="preserve">. In other words, </w:t>
      </w:r>
      <w:r w:rsidRPr="00F9278E">
        <w:rPr>
          <w:highlight w:val="green"/>
        </w:rPr>
        <w:t>CL</w:t>
      </w:r>
      <w:r w:rsidRPr="00F9278E">
        <w:rPr>
          <w:highlight w:val="green"/>
          <w:vertAlign w:val="subscript"/>
        </w:rPr>
        <w:t>x-ile,26dBm</w:t>
      </w:r>
      <w:r w:rsidRPr="00F9278E">
        <w:rPr>
          <w:highlight w:val="green"/>
        </w:rPr>
        <w:t xml:space="preserve"> = CL</w:t>
      </w:r>
      <w:r w:rsidRPr="00F9278E">
        <w:rPr>
          <w:highlight w:val="green"/>
          <w:vertAlign w:val="subscript"/>
        </w:rPr>
        <w:t xml:space="preserve">x-ile,23dBm </w:t>
      </w:r>
      <w:r w:rsidRPr="00F9278E">
        <w:rPr>
          <w:highlight w:val="green"/>
        </w:rPr>
        <w:t>+ 3</w:t>
      </w:r>
      <w:r w:rsidRPr="00F9278E">
        <w:rPr>
          <w:rFonts w:eastAsiaTheme="minorEastAsia" w:hint="eastAsia"/>
          <w:highlight w:val="green"/>
          <w:lang w:eastAsia="zh-CN"/>
        </w:rPr>
        <w:t>.75</w:t>
      </w:r>
      <w:r w:rsidRPr="00F9278E">
        <w:rPr>
          <w:highlight w:val="green"/>
        </w:rPr>
        <w:t xml:space="preserve"> dB</w:t>
      </w:r>
      <w:r w:rsidRPr="00F9278E">
        <w:rPr>
          <w:rFonts w:eastAsiaTheme="minorEastAsia" w:hint="eastAsia"/>
          <w:highlight w:val="green"/>
          <w:lang w:eastAsia="zh-CN"/>
        </w:rPr>
        <w:t xml:space="preserve"> for </w:t>
      </w:r>
      <w:r w:rsidRPr="00F9278E">
        <w:rPr>
          <w:highlight w:val="green"/>
        </w:rPr>
        <w:t>Gamma = 0.8</w:t>
      </w:r>
      <w:r w:rsidRPr="00F9278E">
        <w:rPr>
          <w:rFonts w:eastAsiaTheme="minorEastAsia" w:hint="eastAsia"/>
          <w:highlight w:val="green"/>
          <w:lang w:eastAsia="zh-CN"/>
        </w:rPr>
        <w:t>.</w:t>
      </w:r>
    </w:p>
    <w:p w:rsidR="00A73511" w:rsidRDefault="00A73511" w:rsidP="00A73511">
      <w:pPr>
        <w:pStyle w:val="ab"/>
        <w:snapToGrid w:val="0"/>
        <w:rPr>
          <w:rFonts w:eastAsia="宋体"/>
          <w:szCs w:val="21"/>
          <w:lang w:eastAsia="zh-CN"/>
        </w:rPr>
      </w:pPr>
      <w:r w:rsidRPr="00142DA5">
        <w:rPr>
          <w:rFonts w:eastAsia="宋体"/>
          <w:szCs w:val="21"/>
          <w:lang w:eastAsia="zh-CN"/>
        </w:rPr>
        <w:t xml:space="preserve">Other simulation parameters and assumptions are specified in </w:t>
      </w:r>
      <w:r w:rsidRPr="00142DA5">
        <w:rPr>
          <w:rFonts w:eastAsia="宋体" w:hint="eastAsia"/>
          <w:szCs w:val="21"/>
          <w:lang w:eastAsia="zh-CN"/>
        </w:rPr>
        <w:t>[1] and [3]</w:t>
      </w:r>
      <w:r w:rsidRPr="00142DA5">
        <w:rPr>
          <w:rFonts w:eastAsia="宋体"/>
          <w:szCs w:val="21"/>
          <w:lang w:eastAsia="zh-CN"/>
        </w:rPr>
        <w:t>.</w:t>
      </w:r>
    </w:p>
    <w:p w:rsidR="009B67B4" w:rsidRDefault="00F4408F" w:rsidP="00142DA5">
      <w:pPr>
        <w:pStyle w:val="ab"/>
        <w:snapToGrid w:val="0"/>
        <w:rPr>
          <w:rFonts w:eastAsiaTheme="minorEastAsia"/>
          <w:lang w:val="en-GB" w:eastAsia="zh-CN"/>
        </w:rPr>
      </w:pPr>
      <w:r>
        <w:rPr>
          <w:rFonts w:eastAsiaTheme="minorEastAsia" w:hint="eastAsia"/>
          <w:lang w:val="en-GB" w:eastAsia="zh-CN"/>
        </w:rPr>
        <w:t xml:space="preserve">Since the percentage of </w:t>
      </w:r>
      <w:r w:rsidRPr="00142DA5">
        <w:rPr>
          <w:rFonts w:eastAsia="宋体"/>
          <w:szCs w:val="21"/>
          <w:lang w:eastAsia="zh-CN"/>
        </w:rPr>
        <w:t>UEs transmitting maximum output power</w:t>
      </w:r>
      <w:r>
        <w:rPr>
          <w:rFonts w:eastAsia="宋体" w:hint="eastAsia"/>
          <w:szCs w:val="21"/>
          <w:lang w:eastAsia="zh-CN"/>
        </w:rPr>
        <w:t>, i.e. Tx powe</w:t>
      </w:r>
      <w:r w:rsidRPr="00F4408F">
        <w:rPr>
          <w:rFonts w:eastAsia="宋体"/>
          <w:szCs w:val="21"/>
          <w:lang w:eastAsia="zh-CN"/>
        </w:rPr>
        <w:t>r</w:t>
      </w:r>
      <w:r>
        <w:rPr>
          <w:rFonts w:eastAsia="宋体" w:hint="eastAsia"/>
          <w:szCs w:val="21"/>
          <w:lang w:eastAsia="zh-CN"/>
        </w:rPr>
        <w:t xml:space="preserve"> </w:t>
      </w:r>
      <w:r w:rsidRPr="00F4408F">
        <w:rPr>
          <w:rFonts w:eastAsia="宋体"/>
          <w:szCs w:val="21"/>
          <w:lang w:eastAsia="zh-CN"/>
        </w:rPr>
        <w:t xml:space="preserve">≥ </w:t>
      </w:r>
      <w:r>
        <w:rPr>
          <w:rFonts w:eastAsia="宋体" w:hint="eastAsia"/>
          <w:szCs w:val="21"/>
          <w:lang w:eastAsia="zh-CN"/>
        </w:rPr>
        <w:t xml:space="preserve">23dBm, is very low, we also evaluated the performance loss for more cases with different </w:t>
      </w:r>
      <w:r w:rsidRPr="00F4408F">
        <w:rPr>
          <w:rFonts w:eastAsia="宋体"/>
          <w:szCs w:val="21"/>
          <w:lang w:eastAsia="zh-CN"/>
        </w:rPr>
        <w:t>CLx-ile</w:t>
      </w:r>
      <w:r>
        <w:rPr>
          <w:rFonts w:eastAsia="宋体" w:hint="eastAsia"/>
          <w:szCs w:val="21"/>
          <w:lang w:eastAsia="zh-CN"/>
        </w:rPr>
        <w:t xml:space="preserve"> settings according to Sprint</w:t>
      </w:r>
      <w:r>
        <w:rPr>
          <w:rFonts w:eastAsia="宋体"/>
          <w:szCs w:val="21"/>
          <w:lang w:eastAsia="zh-CN"/>
        </w:rPr>
        <w:t>’</w:t>
      </w:r>
      <w:r>
        <w:rPr>
          <w:rFonts w:eastAsia="宋体" w:hint="eastAsia"/>
          <w:szCs w:val="21"/>
          <w:lang w:eastAsia="zh-CN"/>
        </w:rPr>
        <w:t>s request.</w:t>
      </w:r>
    </w:p>
    <w:p w:rsidR="009B67B4" w:rsidRDefault="009B67B4" w:rsidP="009B67B4">
      <w:pPr>
        <w:pStyle w:val="1"/>
        <w:tabs>
          <w:tab w:val="clear" w:pos="432"/>
          <w:tab w:val="num" w:pos="522"/>
        </w:tabs>
        <w:ind w:left="522" w:hanging="522"/>
        <w:rPr>
          <w:lang w:val="en-US"/>
        </w:rPr>
      </w:pPr>
      <w:r>
        <w:rPr>
          <w:lang w:val="en-US"/>
        </w:rPr>
        <w:t>Simulation results</w:t>
      </w:r>
    </w:p>
    <w:p w:rsidR="00F4408F" w:rsidRPr="00F4408F" w:rsidRDefault="00415AC8" w:rsidP="00F4408F">
      <w:pPr>
        <w:pStyle w:val="2"/>
        <w:rPr>
          <w:lang w:val="en-US"/>
        </w:rPr>
      </w:pPr>
      <w:r>
        <w:rPr>
          <w:rFonts w:hint="eastAsia"/>
          <w:lang w:val="en-US" w:eastAsia="zh-CN"/>
        </w:rPr>
        <w:t xml:space="preserve"> Results for assumptions</w:t>
      </w:r>
      <w:r w:rsidR="0048751B">
        <w:rPr>
          <w:rFonts w:hint="eastAsia"/>
          <w:lang w:val="en-US" w:eastAsia="zh-CN"/>
        </w:rPr>
        <w:t xml:space="preserve"> in </w:t>
      </w:r>
      <w:r w:rsidR="0048751B" w:rsidRPr="0048751B">
        <w:rPr>
          <w:lang w:val="en-US" w:eastAsia="zh-CN"/>
        </w:rPr>
        <w:t>R4-158342</w:t>
      </w:r>
    </w:p>
    <w:p w:rsidR="009B67B4" w:rsidRDefault="009B67B4" w:rsidP="00142DA5">
      <w:pPr>
        <w:pStyle w:val="ab"/>
        <w:snapToGrid w:val="0"/>
        <w:rPr>
          <w:rFonts w:eastAsia="宋体"/>
          <w:szCs w:val="21"/>
          <w:lang w:eastAsia="zh-CN"/>
        </w:rPr>
      </w:pPr>
      <w:r w:rsidRPr="00142DA5">
        <w:rPr>
          <w:rFonts w:eastAsia="宋体"/>
          <w:szCs w:val="21"/>
          <w:lang w:eastAsia="zh-CN"/>
        </w:rPr>
        <w:t>In this section</w:t>
      </w:r>
      <w:r w:rsidR="001D5976" w:rsidRPr="00142DA5">
        <w:rPr>
          <w:rFonts w:eastAsia="宋体" w:hint="eastAsia"/>
          <w:szCs w:val="21"/>
          <w:lang w:eastAsia="zh-CN"/>
        </w:rPr>
        <w:t>,</w:t>
      </w:r>
      <w:r w:rsidRPr="00142DA5">
        <w:rPr>
          <w:rFonts w:eastAsia="宋体"/>
          <w:szCs w:val="21"/>
          <w:lang w:eastAsia="zh-CN"/>
        </w:rPr>
        <w:t xml:space="preserve"> we </w:t>
      </w:r>
      <w:r w:rsidR="001D5976" w:rsidRPr="00142DA5">
        <w:rPr>
          <w:rFonts w:eastAsia="宋体" w:hint="eastAsia"/>
          <w:szCs w:val="21"/>
          <w:lang w:eastAsia="zh-CN"/>
        </w:rPr>
        <w:t>provide</w:t>
      </w:r>
      <w:r w:rsidRPr="00142DA5">
        <w:rPr>
          <w:rFonts w:eastAsia="宋体"/>
          <w:szCs w:val="21"/>
          <w:lang w:eastAsia="zh-CN"/>
        </w:rPr>
        <w:t xml:space="preserve"> the simulation results</w:t>
      </w:r>
      <w:r w:rsidR="001D5976" w:rsidRPr="00142DA5">
        <w:rPr>
          <w:rFonts w:eastAsia="宋体" w:hint="eastAsia"/>
          <w:szCs w:val="21"/>
          <w:lang w:eastAsia="zh-CN"/>
        </w:rPr>
        <w:t xml:space="preserve"> for</w:t>
      </w:r>
      <w:r w:rsidRPr="00142DA5">
        <w:rPr>
          <w:rFonts w:eastAsia="宋体"/>
          <w:szCs w:val="21"/>
          <w:lang w:eastAsia="zh-CN"/>
        </w:rPr>
        <w:t xml:space="preserve"> </w:t>
      </w:r>
      <w:r w:rsidR="001D5976" w:rsidRPr="00142DA5">
        <w:rPr>
          <w:rFonts w:eastAsia="宋体"/>
          <w:szCs w:val="21"/>
          <w:lang w:eastAsia="zh-CN"/>
        </w:rPr>
        <w:t>coexistence study</w:t>
      </w:r>
      <w:r w:rsidRPr="00142DA5">
        <w:rPr>
          <w:rFonts w:eastAsia="宋体"/>
          <w:szCs w:val="21"/>
          <w:lang w:eastAsia="zh-CN"/>
        </w:rPr>
        <w:t xml:space="preserve"> of Band 41 UEs transmitting 26dBm maximum output power to legacy Band 41 adjacent system.</w:t>
      </w:r>
    </w:p>
    <w:p w:rsidR="00F667C0" w:rsidRPr="00142DA5" w:rsidRDefault="00F667C0" w:rsidP="00142DA5">
      <w:pPr>
        <w:pStyle w:val="ab"/>
        <w:snapToGrid w:val="0"/>
        <w:rPr>
          <w:rFonts w:eastAsia="宋体"/>
          <w:szCs w:val="21"/>
          <w:lang w:eastAsia="zh-CN"/>
        </w:rPr>
      </w:pPr>
      <w:r>
        <w:rPr>
          <w:rFonts w:eastAsia="宋体" w:hint="eastAsia"/>
          <w:szCs w:val="21"/>
          <w:lang w:eastAsia="zh-CN"/>
        </w:rPr>
        <w:t xml:space="preserve">Below Table 1 and Table 2 summarize the </w:t>
      </w:r>
      <w:r w:rsidRPr="00142DA5">
        <w:rPr>
          <w:rFonts w:eastAsia="宋体"/>
          <w:szCs w:val="21"/>
          <w:lang w:eastAsia="zh-CN"/>
        </w:rPr>
        <w:t>simulation results</w:t>
      </w:r>
      <w:r>
        <w:rPr>
          <w:rFonts w:eastAsia="宋体" w:hint="eastAsia"/>
          <w:szCs w:val="21"/>
          <w:lang w:eastAsia="zh-CN"/>
        </w:rPr>
        <w:t xml:space="preserve"> for </w:t>
      </w:r>
      <w:r w:rsidRPr="00142DA5">
        <w:rPr>
          <w:rFonts w:eastAsia="宋体" w:hint="eastAsia"/>
          <w:szCs w:val="21"/>
          <w:lang w:eastAsia="zh-CN"/>
        </w:rPr>
        <w:t>10MHz and 20MHz bandwidth</w:t>
      </w:r>
      <w:r>
        <w:rPr>
          <w:rFonts w:eastAsia="宋体" w:hint="eastAsia"/>
          <w:szCs w:val="21"/>
          <w:lang w:eastAsia="zh-CN"/>
        </w:rPr>
        <w:t xml:space="preserve">s respectively. </w:t>
      </w:r>
      <w:r w:rsidR="00EE6241" w:rsidRPr="00142DA5">
        <w:rPr>
          <w:rFonts w:eastAsia="宋体" w:hint="eastAsia"/>
          <w:szCs w:val="21"/>
          <w:lang w:eastAsia="zh-CN"/>
        </w:rPr>
        <w:t>4 scenarios with different ISD</w:t>
      </w:r>
      <w:r w:rsidR="00EE6241">
        <w:rPr>
          <w:rFonts w:eastAsia="宋体" w:hint="eastAsia"/>
          <w:szCs w:val="21"/>
          <w:lang w:eastAsia="zh-CN"/>
        </w:rPr>
        <w:t xml:space="preserve"> and different PC setting are </w:t>
      </w:r>
      <w:r w:rsidR="00EE6241" w:rsidRPr="00142DA5">
        <w:rPr>
          <w:rFonts w:eastAsia="宋体" w:hint="eastAsia"/>
          <w:szCs w:val="21"/>
          <w:lang w:eastAsia="zh-CN"/>
        </w:rPr>
        <w:t>evaluated</w:t>
      </w:r>
      <w:r w:rsidR="00EE6241">
        <w:rPr>
          <w:rFonts w:eastAsia="宋体" w:hint="eastAsia"/>
          <w:szCs w:val="21"/>
          <w:lang w:eastAsia="zh-CN"/>
        </w:rPr>
        <w:t xml:space="preserve">. </w:t>
      </w:r>
      <w:r>
        <w:rPr>
          <w:rFonts w:eastAsia="宋体" w:hint="eastAsia"/>
          <w:szCs w:val="21"/>
          <w:lang w:eastAsia="zh-CN"/>
        </w:rPr>
        <w:t>For each case, the percentage of UE transmitting at full power (i.e. Tx power is larger than 23dBm)</w:t>
      </w:r>
      <w:r w:rsidR="00EE6241">
        <w:rPr>
          <w:rFonts w:eastAsia="宋体" w:hint="eastAsia"/>
          <w:szCs w:val="21"/>
          <w:lang w:eastAsia="zh-CN"/>
        </w:rPr>
        <w:t xml:space="preserve"> and the UL throughput loss (average and 5%-tile of CDF) at different ACLR offset X are provided.</w:t>
      </w:r>
    </w:p>
    <w:p w:rsidR="00EE6241" w:rsidRDefault="00EE6241" w:rsidP="00142DA5">
      <w:pPr>
        <w:pStyle w:val="ab"/>
        <w:snapToGrid w:val="0"/>
        <w:rPr>
          <w:rFonts w:eastAsia="宋体"/>
          <w:szCs w:val="21"/>
          <w:lang w:eastAsia="zh-CN"/>
        </w:rPr>
      </w:pPr>
      <w:r>
        <w:rPr>
          <w:rFonts w:eastAsia="宋体" w:hint="eastAsia"/>
          <w:szCs w:val="21"/>
          <w:lang w:eastAsia="zh-CN"/>
        </w:rPr>
        <w:t>More detailed simulation results including</w:t>
      </w:r>
      <w:r w:rsidRPr="00142DA5">
        <w:rPr>
          <w:rFonts w:eastAsia="宋体" w:hint="eastAsia"/>
          <w:szCs w:val="21"/>
          <w:lang w:eastAsia="zh-CN"/>
        </w:rPr>
        <w:t xml:space="preserve"> </w:t>
      </w:r>
      <w:r>
        <w:rPr>
          <w:rFonts w:eastAsia="宋体" w:hint="eastAsia"/>
          <w:szCs w:val="21"/>
          <w:lang w:eastAsia="zh-CN"/>
        </w:rPr>
        <w:t xml:space="preserve">the </w:t>
      </w:r>
      <w:r w:rsidRPr="00142DA5">
        <w:rPr>
          <w:rFonts w:eastAsia="宋体" w:hint="eastAsia"/>
          <w:szCs w:val="21"/>
          <w:lang w:eastAsia="zh-CN"/>
        </w:rPr>
        <w:t>CDF curves of interfering UE transmission power</w:t>
      </w:r>
      <w:r>
        <w:rPr>
          <w:rFonts w:eastAsia="宋体" w:hint="eastAsia"/>
          <w:szCs w:val="21"/>
          <w:lang w:eastAsia="zh-CN"/>
        </w:rPr>
        <w:t xml:space="preserve"> can be </w:t>
      </w:r>
      <w:r>
        <w:rPr>
          <w:rFonts w:eastAsia="宋体"/>
          <w:szCs w:val="21"/>
          <w:lang w:eastAsia="zh-CN"/>
        </w:rPr>
        <w:t>referred</w:t>
      </w:r>
      <w:r>
        <w:rPr>
          <w:rFonts w:eastAsia="宋体" w:hint="eastAsia"/>
          <w:szCs w:val="21"/>
          <w:lang w:eastAsia="zh-CN"/>
        </w:rPr>
        <w:t xml:space="preserve"> in the Annex.</w:t>
      </w:r>
    </w:p>
    <w:p w:rsidR="000D0D45" w:rsidRPr="00EE6241" w:rsidRDefault="00EE6241" w:rsidP="00EE6241">
      <w:pPr>
        <w:pStyle w:val="a5"/>
        <w:jc w:val="center"/>
        <w:rPr>
          <w:rFonts w:eastAsiaTheme="minorEastAsia"/>
          <w:lang w:eastAsia="zh-CN"/>
        </w:rPr>
      </w:pPr>
      <w:r>
        <w:rPr>
          <w:rFonts w:eastAsiaTheme="minorEastAsia" w:hint="eastAsia"/>
          <w:lang w:eastAsia="zh-CN"/>
        </w:rPr>
        <w:t>Table 1</w:t>
      </w:r>
      <w:r>
        <w:t xml:space="preserve">. </w:t>
      </w:r>
      <w:r>
        <w:rPr>
          <w:rFonts w:eastAsiaTheme="minorEastAsia" w:hint="eastAsia"/>
          <w:lang w:eastAsia="zh-CN"/>
        </w:rPr>
        <w:t>Summarized simulation results for</w:t>
      </w:r>
      <w:r>
        <w:t xml:space="preserve"> </w:t>
      </w:r>
      <w:r>
        <w:rPr>
          <w:rFonts w:eastAsiaTheme="minorEastAsia" w:hint="eastAsia"/>
          <w:lang w:eastAsia="zh-CN"/>
        </w:rPr>
        <w:t>10MHz bandwidth</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20"/>
        <w:gridCol w:w="465"/>
        <w:gridCol w:w="867"/>
        <w:gridCol w:w="1597"/>
        <w:gridCol w:w="1278"/>
        <w:gridCol w:w="801"/>
        <w:gridCol w:w="823"/>
        <w:gridCol w:w="824"/>
        <w:gridCol w:w="824"/>
        <w:gridCol w:w="824"/>
        <w:gridCol w:w="824"/>
      </w:tblGrid>
      <w:tr w:rsidR="006C4655" w:rsidRPr="00F0793D" w:rsidTr="00FC23B1">
        <w:trPr>
          <w:trHeight w:val="150"/>
          <w:jc w:val="center"/>
        </w:trPr>
        <w:tc>
          <w:tcPr>
            <w:tcW w:w="720" w:type="dxa"/>
            <w:vMerge w:val="restart"/>
            <w:shd w:val="clear" w:color="auto" w:fill="BFBFBF" w:themeFill="background1" w:themeFillShade="BF"/>
            <w:vAlign w:val="center"/>
          </w:tcPr>
          <w:p w:rsidR="006C4655" w:rsidRPr="00F4408F" w:rsidRDefault="006C4655" w:rsidP="003B2C94">
            <w:pPr>
              <w:widowControl w:val="0"/>
              <w:spacing w:after="0" w:line="300" w:lineRule="exact"/>
              <w:jc w:val="center"/>
              <w:rPr>
                <w:rFonts w:ascii="Calibri" w:hAnsi="Calibri" w:cs="Calibri"/>
                <w:b/>
                <w:kern w:val="2"/>
                <w:sz w:val="18"/>
                <w:szCs w:val="18"/>
                <w:lang w:val="en-US" w:eastAsia="zh-CN"/>
              </w:rPr>
            </w:pPr>
            <w:r w:rsidRPr="00F4408F">
              <w:rPr>
                <w:rFonts w:ascii="Calibri" w:hAnsi="Calibri" w:cs="Calibri" w:hint="eastAsia"/>
                <w:b/>
                <w:kern w:val="2"/>
                <w:sz w:val="18"/>
                <w:szCs w:val="18"/>
                <w:lang w:val="en-US" w:eastAsia="zh-CN"/>
              </w:rPr>
              <w:t>ISD</w:t>
            </w:r>
          </w:p>
        </w:tc>
        <w:tc>
          <w:tcPr>
            <w:tcW w:w="465" w:type="dxa"/>
            <w:vMerge w:val="restart"/>
            <w:shd w:val="clear" w:color="auto" w:fill="BFBFBF" w:themeFill="background1" w:themeFillShade="BF"/>
            <w:vAlign w:val="center"/>
          </w:tcPr>
          <w:p w:rsidR="006C4655" w:rsidRPr="00F4408F" w:rsidRDefault="006C4655" w:rsidP="003B2C94">
            <w:pPr>
              <w:widowControl w:val="0"/>
              <w:spacing w:after="0" w:line="300" w:lineRule="exact"/>
              <w:jc w:val="center"/>
              <w:rPr>
                <w:rFonts w:ascii="Calibri" w:hAnsi="Calibri" w:cs="Calibri"/>
                <w:b/>
                <w:kern w:val="2"/>
                <w:sz w:val="18"/>
                <w:szCs w:val="18"/>
                <w:lang w:val="en-US" w:eastAsia="zh-CN"/>
              </w:rPr>
            </w:pPr>
            <w:r w:rsidRPr="00F4408F">
              <w:rPr>
                <w:rFonts w:ascii="Calibri" w:hAnsi="Calibri" w:cs="Calibri" w:hint="eastAsia"/>
                <w:b/>
                <w:kern w:val="2"/>
                <w:sz w:val="18"/>
                <w:szCs w:val="18"/>
                <w:lang w:val="en-US" w:eastAsia="zh-CN"/>
              </w:rPr>
              <w:t>PC set</w:t>
            </w:r>
          </w:p>
        </w:tc>
        <w:tc>
          <w:tcPr>
            <w:tcW w:w="867" w:type="dxa"/>
            <w:vMerge w:val="restart"/>
            <w:shd w:val="clear" w:color="auto" w:fill="BFBFBF" w:themeFill="background1" w:themeFillShade="BF"/>
            <w:vAlign w:val="center"/>
          </w:tcPr>
          <w:p w:rsidR="006C4655" w:rsidRPr="00F4408F" w:rsidRDefault="006C4655" w:rsidP="003B2C94">
            <w:pPr>
              <w:widowControl w:val="0"/>
              <w:spacing w:after="0" w:line="300" w:lineRule="exact"/>
              <w:jc w:val="center"/>
              <w:rPr>
                <w:rFonts w:ascii="Calibri" w:hAnsi="Calibri" w:cs="Calibri"/>
                <w:b/>
                <w:kern w:val="2"/>
                <w:sz w:val="18"/>
                <w:szCs w:val="18"/>
                <w:lang w:val="en-US" w:eastAsia="zh-CN"/>
              </w:rPr>
            </w:pPr>
            <w:r w:rsidRPr="00F4408F">
              <w:rPr>
                <w:rFonts w:ascii="Calibri" w:hAnsi="Calibri" w:cs="Calibri" w:hint="eastAsia"/>
                <w:b/>
                <w:kern w:val="2"/>
                <w:sz w:val="18"/>
                <w:szCs w:val="18"/>
                <w:lang w:val="en-US" w:eastAsia="zh-CN"/>
              </w:rPr>
              <w:t>Gamma</w:t>
            </w:r>
          </w:p>
        </w:tc>
        <w:tc>
          <w:tcPr>
            <w:tcW w:w="1597" w:type="dxa"/>
            <w:vMerge w:val="restart"/>
            <w:tcBorders>
              <w:right w:val="single" w:sz="12" w:space="0" w:color="auto"/>
            </w:tcBorders>
            <w:shd w:val="clear" w:color="auto" w:fill="BFBFBF" w:themeFill="background1" w:themeFillShade="BF"/>
            <w:vAlign w:val="center"/>
          </w:tcPr>
          <w:p w:rsidR="006C4655" w:rsidRPr="00F4408F" w:rsidRDefault="006C4655" w:rsidP="003B2C94">
            <w:pPr>
              <w:widowControl w:val="0"/>
              <w:spacing w:after="0" w:line="300" w:lineRule="exact"/>
              <w:jc w:val="center"/>
              <w:rPr>
                <w:rFonts w:ascii="Calibri" w:hAnsi="Calibri" w:cs="Calibri"/>
                <w:b/>
                <w:kern w:val="2"/>
                <w:sz w:val="18"/>
                <w:szCs w:val="18"/>
                <w:lang w:val="en-US" w:eastAsia="zh-CN"/>
              </w:rPr>
            </w:pPr>
            <w:r w:rsidRPr="00F4408F">
              <w:rPr>
                <w:rFonts w:ascii="Calibri" w:hAnsi="Calibri" w:cs="Calibri" w:hint="eastAsia"/>
                <w:b/>
                <w:kern w:val="2"/>
                <w:sz w:val="18"/>
                <w:szCs w:val="18"/>
                <w:lang w:val="en-US" w:eastAsia="zh-CN"/>
              </w:rPr>
              <w:t>CLx-ile</w:t>
            </w:r>
          </w:p>
          <w:p w:rsidR="006C4655" w:rsidRPr="00F4408F" w:rsidRDefault="006C4655" w:rsidP="003B2C94">
            <w:pPr>
              <w:widowControl w:val="0"/>
              <w:spacing w:after="0" w:line="300" w:lineRule="exact"/>
              <w:jc w:val="center"/>
              <w:rPr>
                <w:rFonts w:ascii="Calibri" w:hAnsi="Calibri" w:cs="Calibri"/>
                <w:b/>
                <w:kern w:val="2"/>
                <w:sz w:val="18"/>
                <w:szCs w:val="18"/>
                <w:lang w:val="en-US" w:eastAsia="zh-CN"/>
              </w:rPr>
            </w:pPr>
            <w:r w:rsidRPr="00F4408F">
              <w:rPr>
                <w:rFonts w:ascii="Calibri" w:hAnsi="Calibri" w:cs="Calibri" w:hint="eastAsia"/>
                <w:b/>
                <w:kern w:val="2"/>
                <w:sz w:val="18"/>
                <w:szCs w:val="18"/>
                <w:lang w:val="en-US" w:eastAsia="zh-CN"/>
              </w:rPr>
              <w:t>(23dBm/26dBm)</w:t>
            </w:r>
          </w:p>
        </w:tc>
        <w:tc>
          <w:tcPr>
            <w:tcW w:w="1278" w:type="dxa"/>
            <w:vMerge w:val="restart"/>
            <w:tcBorders>
              <w:left w:val="single" w:sz="12" w:space="0" w:color="auto"/>
              <w:right w:val="single" w:sz="12" w:space="0" w:color="auto"/>
            </w:tcBorders>
            <w:shd w:val="clear" w:color="auto" w:fill="BFBFBF" w:themeFill="background1" w:themeFillShade="BF"/>
            <w:vAlign w:val="center"/>
          </w:tcPr>
          <w:p w:rsidR="00931B6D" w:rsidRPr="00F4408F" w:rsidRDefault="006C4655" w:rsidP="003B2C94">
            <w:pPr>
              <w:widowControl w:val="0"/>
              <w:spacing w:after="0" w:line="300" w:lineRule="exact"/>
              <w:jc w:val="center"/>
              <w:rPr>
                <w:rFonts w:ascii="Calibri" w:hAnsi="Calibri" w:cs="Calibri"/>
                <w:b/>
                <w:kern w:val="2"/>
                <w:sz w:val="18"/>
                <w:szCs w:val="18"/>
                <w:lang w:val="en-US" w:eastAsia="zh-CN"/>
              </w:rPr>
            </w:pPr>
            <w:r w:rsidRPr="00F4408F">
              <w:rPr>
                <w:rFonts w:ascii="Calibri" w:hAnsi="Calibri" w:cs="Calibri" w:hint="eastAsia"/>
                <w:b/>
                <w:kern w:val="2"/>
                <w:sz w:val="18"/>
                <w:szCs w:val="18"/>
                <w:lang w:val="en-US" w:eastAsia="zh-CN"/>
              </w:rPr>
              <w:t>Percentage of</w:t>
            </w:r>
          </w:p>
          <w:p w:rsidR="006C4655" w:rsidRPr="00F4408F" w:rsidRDefault="006C4655" w:rsidP="003B2C94">
            <w:pPr>
              <w:widowControl w:val="0"/>
              <w:spacing w:after="0" w:line="300" w:lineRule="exact"/>
              <w:jc w:val="center"/>
              <w:rPr>
                <w:rFonts w:ascii="Calibri" w:hAnsi="Calibri" w:cs="Calibri"/>
                <w:b/>
                <w:kern w:val="2"/>
                <w:sz w:val="18"/>
                <w:szCs w:val="18"/>
                <w:lang w:val="en-US" w:eastAsia="zh-CN"/>
              </w:rPr>
            </w:pPr>
            <w:r w:rsidRPr="00F4408F">
              <w:rPr>
                <w:rFonts w:ascii="Calibri" w:hAnsi="Calibri" w:cs="Calibri" w:hint="eastAsia"/>
                <w:b/>
                <w:kern w:val="2"/>
                <w:sz w:val="18"/>
                <w:szCs w:val="18"/>
                <w:lang w:val="en-US" w:eastAsia="zh-CN"/>
              </w:rPr>
              <w:t>Ptx &gt; 23dBm</w:t>
            </w:r>
          </w:p>
        </w:tc>
        <w:tc>
          <w:tcPr>
            <w:tcW w:w="2448" w:type="dxa"/>
            <w:gridSpan w:val="3"/>
            <w:tcBorders>
              <w:left w:val="single" w:sz="12" w:space="0" w:color="auto"/>
            </w:tcBorders>
            <w:shd w:val="clear" w:color="auto" w:fill="BFBFBF" w:themeFill="background1" w:themeFillShade="BF"/>
            <w:vAlign w:val="center"/>
          </w:tcPr>
          <w:p w:rsidR="006C4655" w:rsidRPr="00F4408F" w:rsidRDefault="006C4655" w:rsidP="003B2C94">
            <w:pPr>
              <w:widowControl w:val="0"/>
              <w:spacing w:after="0" w:line="300" w:lineRule="exact"/>
              <w:jc w:val="center"/>
              <w:rPr>
                <w:rFonts w:ascii="Calibri" w:hAnsi="Calibri" w:cs="Calibri"/>
                <w:b/>
                <w:kern w:val="2"/>
                <w:sz w:val="18"/>
                <w:szCs w:val="18"/>
                <w:lang w:val="en-US" w:eastAsia="zh-CN"/>
              </w:rPr>
            </w:pPr>
            <w:r w:rsidRPr="00F4408F">
              <w:rPr>
                <w:rFonts w:ascii="Calibri" w:hAnsi="Calibri" w:cs="Calibri" w:hint="eastAsia"/>
                <w:b/>
                <w:kern w:val="2"/>
                <w:sz w:val="18"/>
                <w:szCs w:val="18"/>
                <w:lang w:val="en-US" w:eastAsia="zh-CN"/>
              </w:rPr>
              <w:t>Average loss</w:t>
            </w:r>
          </w:p>
        </w:tc>
        <w:tc>
          <w:tcPr>
            <w:tcW w:w="2472" w:type="dxa"/>
            <w:gridSpan w:val="3"/>
            <w:shd w:val="clear" w:color="auto" w:fill="BFBFBF" w:themeFill="background1" w:themeFillShade="BF"/>
            <w:vAlign w:val="center"/>
          </w:tcPr>
          <w:p w:rsidR="006C4655" w:rsidRPr="00F4408F" w:rsidRDefault="006C4655" w:rsidP="003B2C94">
            <w:pPr>
              <w:widowControl w:val="0"/>
              <w:spacing w:after="0" w:line="300" w:lineRule="exact"/>
              <w:jc w:val="center"/>
              <w:rPr>
                <w:rFonts w:ascii="Calibri" w:hAnsi="Calibri" w:cs="Calibri"/>
                <w:b/>
                <w:kern w:val="2"/>
                <w:sz w:val="18"/>
                <w:szCs w:val="18"/>
                <w:lang w:val="en-US" w:eastAsia="zh-CN"/>
              </w:rPr>
            </w:pPr>
            <w:r w:rsidRPr="00F4408F">
              <w:rPr>
                <w:rFonts w:ascii="Calibri" w:hAnsi="Calibri" w:cs="Calibri" w:hint="eastAsia"/>
                <w:b/>
                <w:kern w:val="2"/>
                <w:sz w:val="18"/>
                <w:szCs w:val="18"/>
                <w:lang w:val="en-US" w:eastAsia="zh-CN"/>
              </w:rPr>
              <w:t>5%-tile loss</w:t>
            </w:r>
          </w:p>
        </w:tc>
      </w:tr>
      <w:tr w:rsidR="002A53F9" w:rsidRPr="00F0793D" w:rsidTr="00FC23B1">
        <w:trPr>
          <w:trHeight w:val="86"/>
          <w:jc w:val="center"/>
        </w:trPr>
        <w:tc>
          <w:tcPr>
            <w:tcW w:w="720" w:type="dxa"/>
            <w:vMerge/>
            <w:tcBorders>
              <w:bottom w:val="single" w:sz="12" w:space="0" w:color="auto"/>
            </w:tcBorders>
            <w:shd w:val="clear" w:color="auto" w:fill="BFBFBF" w:themeFill="background1" w:themeFillShade="BF"/>
            <w:vAlign w:val="center"/>
          </w:tcPr>
          <w:p w:rsidR="002A53F9" w:rsidRPr="00F4408F" w:rsidRDefault="002A53F9" w:rsidP="003B2C94">
            <w:pPr>
              <w:widowControl w:val="0"/>
              <w:spacing w:after="0" w:line="300" w:lineRule="exact"/>
              <w:jc w:val="center"/>
              <w:rPr>
                <w:rFonts w:ascii="Calibri" w:hAnsi="Calibri" w:cs="Calibri"/>
                <w:b/>
                <w:kern w:val="2"/>
                <w:sz w:val="18"/>
                <w:szCs w:val="18"/>
                <w:lang w:val="en-US" w:eastAsia="zh-CN"/>
              </w:rPr>
            </w:pPr>
          </w:p>
        </w:tc>
        <w:tc>
          <w:tcPr>
            <w:tcW w:w="465" w:type="dxa"/>
            <w:vMerge/>
            <w:tcBorders>
              <w:bottom w:val="single" w:sz="12" w:space="0" w:color="auto"/>
            </w:tcBorders>
            <w:shd w:val="clear" w:color="auto" w:fill="BFBFBF" w:themeFill="background1" w:themeFillShade="BF"/>
            <w:vAlign w:val="center"/>
          </w:tcPr>
          <w:p w:rsidR="002A53F9" w:rsidRPr="00F4408F" w:rsidRDefault="002A53F9" w:rsidP="003B2C94">
            <w:pPr>
              <w:widowControl w:val="0"/>
              <w:spacing w:after="0" w:line="300" w:lineRule="exact"/>
              <w:jc w:val="center"/>
              <w:rPr>
                <w:rFonts w:ascii="Calibri" w:hAnsi="Calibri" w:cs="Calibri"/>
                <w:b/>
                <w:kern w:val="2"/>
                <w:sz w:val="18"/>
                <w:szCs w:val="18"/>
                <w:lang w:val="en-US" w:eastAsia="zh-CN"/>
              </w:rPr>
            </w:pPr>
          </w:p>
        </w:tc>
        <w:tc>
          <w:tcPr>
            <w:tcW w:w="867" w:type="dxa"/>
            <w:vMerge/>
            <w:tcBorders>
              <w:bottom w:val="single" w:sz="12" w:space="0" w:color="auto"/>
            </w:tcBorders>
            <w:shd w:val="clear" w:color="auto" w:fill="BFBFBF" w:themeFill="background1" w:themeFillShade="BF"/>
            <w:vAlign w:val="center"/>
          </w:tcPr>
          <w:p w:rsidR="002A53F9" w:rsidRPr="00F4408F" w:rsidRDefault="002A53F9" w:rsidP="003B2C94">
            <w:pPr>
              <w:widowControl w:val="0"/>
              <w:spacing w:after="0" w:line="300" w:lineRule="exact"/>
              <w:jc w:val="center"/>
              <w:rPr>
                <w:rFonts w:ascii="Calibri" w:hAnsi="Calibri" w:cs="Calibri"/>
                <w:b/>
                <w:kern w:val="2"/>
                <w:sz w:val="18"/>
                <w:szCs w:val="18"/>
                <w:lang w:val="en-US" w:eastAsia="zh-CN"/>
              </w:rPr>
            </w:pPr>
          </w:p>
        </w:tc>
        <w:tc>
          <w:tcPr>
            <w:tcW w:w="1597" w:type="dxa"/>
            <w:vMerge/>
            <w:tcBorders>
              <w:bottom w:val="single" w:sz="12" w:space="0" w:color="auto"/>
              <w:right w:val="single" w:sz="12" w:space="0" w:color="auto"/>
            </w:tcBorders>
            <w:shd w:val="clear" w:color="auto" w:fill="BFBFBF" w:themeFill="background1" w:themeFillShade="BF"/>
            <w:vAlign w:val="center"/>
          </w:tcPr>
          <w:p w:rsidR="002A53F9" w:rsidRPr="00F4408F" w:rsidRDefault="002A53F9" w:rsidP="003B2C94">
            <w:pPr>
              <w:widowControl w:val="0"/>
              <w:spacing w:after="0" w:line="300" w:lineRule="exact"/>
              <w:jc w:val="center"/>
              <w:rPr>
                <w:rFonts w:ascii="Calibri" w:hAnsi="Calibri" w:cs="Calibri"/>
                <w:b/>
                <w:kern w:val="2"/>
                <w:sz w:val="18"/>
                <w:szCs w:val="18"/>
                <w:lang w:val="en-US" w:eastAsia="zh-CN"/>
              </w:rPr>
            </w:pPr>
          </w:p>
        </w:tc>
        <w:tc>
          <w:tcPr>
            <w:tcW w:w="1278" w:type="dxa"/>
            <w:vMerge/>
            <w:tcBorders>
              <w:left w:val="single" w:sz="12" w:space="0" w:color="auto"/>
              <w:bottom w:val="single" w:sz="12" w:space="0" w:color="auto"/>
              <w:right w:val="single" w:sz="12" w:space="0" w:color="auto"/>
            </w:tcBorders>
            <w:shd w:val="clear" w:color="auto" w:fill="BFBFBF" w:themeFill="background1" w:themeFillShade="BF"/>
            <w:vAlign w:val="center"/>
          </w:tcPr>
          <w:p w:rsidR="002A53F9" w:rsidRPr="00F4408F" w:rsidRDefault="002A53F9" w:rsidP="003B2C94">
            <w:pPr>
              <w:widowControl w:val="0"/>
              <w:spacing w:after="0" w:line="300" w:lineRule="exact"/>
              <w:jc w:val="center"/>
              <w:rPr>
                <w:rFonts w:ascii="Calibri" w:hAnsi="Calibri" w:cs="Calibri"/>
                <w:b/>
                <w:kern w:val="2"/>
                <w:sz w:val="18"/>
                <w:szCs w:val="18"/>
                <w:lang w:val="en-US" w:eastAsia="zh-CN"/>
              </w:rPr>
            </w:pPr>
          </w:p>
        </w:tc>
        <w:tc>
          <w:tcPr>
            <w:tcW w:w="801" w:type="dxa"/>
            <w:tcBorders>
              <w:left w:val="single" w:sz="12" w:space="0" w:color="auto"/>
              <w:bottom w:val="single" w:sz="12" w:space="0" w:color="auto"/>
              <w:right w:val="single" w:sz="4" w:space="0" w:color="auto"/>
            </w:tcBorders>
            <w:shd w:val="clear" w:color="auto" w:fill="BFBFBF" w:themeFill="background1" w:themeFillShade="BF"/>
            <w:vAlign w:val="center"/>
          </w:tcPr>
          <w:p w:rsidR="002A53F9" w:rsidRPr="00F4408F" w:rsidRDefault="002A53F9" w:rsidP="003B2C94">
            <w:pPr>
              <w:widowControl w:val="0"/>
              <w:spacing w:after="0" w:line="300" w:lineRule="exact"/>
              <w:jc w:val="center"/>
              <w:rPr>
                <w:rFonts w:ascii="Calibri" w:hAnsi="Calibri" w:cs="Calibri"/>
                <w:b/>
                <w:kern w:val="2"/>
                <w:sz w:val="18"/>
                <w:szCs w:val="18"/>
                <w:lang w:val="en-US" w:eastAsia="zh-CN"/>
              </w:rPr>
            </w:pPr>
            <w:r w:rsidRPr="00F4408F">
              <w:rPr>
                <w:rFonts w:ascii="Calibri" w:hAnsi="Calibri" w:cs="Calibri" w:hint="eastAsia"/>
                <w:b/>
                <w:kern w:val="2"/>
                <w:sz w:val="18"/>
                <w:szCs w:val="18"/>
                <w:lang w:val="en-US" w:eastAsia="zh-CN"/>
              </w:rPr>
              <w:t>23dBm X=0dB</w:t>
            </w:r>
          </w:p>
        </w:tc>
        <w:tc>
          <w:tcPr>
            <w:tcW w:w="823" w:type="dxa"/>
            <w:tcBorders>
              <w:left w:val="single" w:sz="4" w:space="0" w:color="auto"/>
              <w:bottom w:val="single" w:sz="12" w:space="0" w:color="auto"/>
              <w:right w:val="single" w:sz="4" w:space="0" w:color="auto"/>
            </w:tcBorders>
            <w:shd w:val="clear" w:color="auto" w:fill="BFBFBF" w:themeFill="background1" w:themeFillShade="BF"/>
            <w:vAlign w:val="center"/>
          </w:tcPr>
          <w:p w:rsidR="002A53F9" w:rsidRPr="00F4408F" w:rsidRDefault="002A53F9" w:rsidP="003B2C94">
            <w:pPr>
              <w:widowControl w:val="0"/>
              <w:spacing w:after="0" w:line="300" w:lineRule="exact"/>
              <w:jc w:val="center"/>
              <w:rPr>
                <w:rFonts w:ascii="Calibri" w:hAnsi="Calibri" w:cs="Calibri"/>
                <w:b/>
                <w:kern w:val="2"/>
                <w:sz w:val="18"/>
                <w:szCs w:val="18"/>
                <w:lang w:val="en-US" w:eastAsia="zh-CN"/>
              </w:rPr>
            </w:pPr>
            <w:r w:rsidRPr="00F4408F">
              <w:rPr>
                <w:rFonts w:ascii="Calibri" w:hAnsi="Calibri" w:cs="Calibri" w:hint="eastAsia"/>
                <w:b/>
                <w:kern w:val="2"/>
                <w:sz w:val="18"/>
                <w:szCs w:val="18"/>
                <w:lang w:val="en-US" w:eastAsia="zh-CN"/>
              </w:rPr>
              <w:t>26dBm X=0dB</w:t>
            </w:r>
          </w:p>
        </w:tc>
        <w:tc>
          <w:tcPr>
            <w:tcW w:w="824" w:type="dxa"/>
            <w:tcBorders>
              <w:left w:val="single" w:sz="4" w:space="0" w:color="auto"/>
              <w:bottom w:val="single" w:sz="12" w:space="0" w:color="auto"/>
            </w:tcBorders>
            <w:shd w:val="clear" w:color="auto" w:fill="BFBFBF" w:themeFill="background1" w:themeFillShade="BF"/>
            <w:vAlign w:val="center"/>
          </w:tcPr>
          <w:p w:rsidR="002A53F9" w:rsidRPr="00F4408F" w:rsidRDefault="002A53F9" w:rsidP="003B2C94">
            <w:pPr>
              <w:widowControl w:val="0"/>
              <w:spacing w:after="0" w:line="300" w:lineRule="exact"/>
              <w:jc w:val="center"/>
              <w:rPr>
                <w:rFonts w:ascii="Calibri" w:hAnsi="Calibri" w:cs="Calibri"/>
                <w:b/>
                <w:kern w:val="2"/>
                <w:sz w:val="18"/>
                <w:szCs w:val="18"/>
                <w:lang w:val="en-US" w:eastAsia="zh-CN"/>
              </w:rPr>
            </w:pPr>
            <w:r w:rsidRPr="00F4408F">
              <w:rPr>
                <w:rFonts w:ascii="Calibri" w:hAnsi="Calibri" w:cs="Calibri" w:hint="eastAsia"/>
                <w:b/>
                <w:kern w:val="2"/>
                <w:sz w:val="18"/>
                <w:szCs w:val="18"/>
                <w:lang w:val="en-US" w:eastAsia="zh-CN"/>
              </w:rPr>
              <w:t>26dBm X=1dB</w:t>
            </w:r>
          </w:p>
        </w:tc>
        <w:tc>
          <w:tcPr>
            <w:tcW w:w="824" w:type="dxa"/>
            <w:tcBorders>
              <w:bottom w:val="single" w:sz="12" w:space="0" w:color="auto"/>
              <w:right w:val="single" w:sz="4" w:space="0" w:color="auto"/>
            </w:tcBorders>
            <w:shd w:val="clear" w:color="auto" w:fill="BFBFBF" w:themeFill="background1" w:themeFillShade="BF"/>
            <w:vAlign w:val="center"/>
          </w:tcPr>
          <w:p w:rsidR="002A53F9" w:rsidRPr="00F4408F" w:rsidRDefault="002A53F9" w:rsidP="003B2C94">
            <w:pPr>
              <w:widowControl w:val="0"/>
              <w:spacing w:after="0" w:line="300" w:lineRule="exact"/>
              <w:jc w:val="center"/>
              <w:rPr>
                <w:rFonts w:ascii="Calibri" w:hAnsi="Calibri" w:cs="Calibri"/>
                <w:b/>
                <w:kern w:val="2"/>
                <w:sz w:val="18"/>
                <w:szCs w:val="18"/>
                <w:lang w:val="en-US" w:eastAsia="zh-CN"/>
              </w:rPr>
            </w:pPr>
            <w:r w:rsidRPr="00F4408F">
              <w:rPr>
                <w:rFonts w:ascii="Calibri" w:hAnsi="Calibri" w:cs="Calibri" w:hint="eastAsia"/>
                <w:b/>
                <w:kern w:val="2"/>
                <w:sz w:val="18"/>
                <w:szCs w:val="18"/>
                <w:lang w:val="en-US" w:eastAsia="zh-CN"/>
              </w:rPr>
              <w:t>23dBm X=0dB</w:t>
            </w:r>
          </w:p>
        </w:tc>
        <w:tc>
          <w:tcPr>
            <w:tcW w:w="824" w:type="dxa"/>
            <w:tcBorders>
              <w:left w:val="single" w:sz="4" w:space="0" w:color="auto"/>
              <w:bottom w:val="single" w:sz="12" w:space="0" w:color="auto"/>
              <w:right w:val="single" w:sz="4" w:space="0" w:color="auto"/>
            </w:tcBorders>
            <w:shd w:val="clear" w:color="auto" w:fill="BFBFBF" w:themeFill="background1" w:themeFillShade="BF"/>
            <w:vAlign w:val="center"/>
          </w:tcPr>
          <w:p w:rsidR="002A53F9" w:rsidRPr="00F4408F" w:rsidRDefault="002A53F9" w:rsidP="003B2C94">
            <w:pPr>
              <w:widowControl w:val="0"/>
              <w:spacing w:after="0" w:line="300" w:lineRule="exact"/>
              <w:jc w:val="center"/>
              <w:rPr>
                <w:rFonts w:ascii="Calibri" w:hAnsi="Calibri" w:cs="Calibri"/>
                <w:b/>
                <w:kern w:val="2"/>
                <w:sz w:val="18"/>
                <w:szCs w:val="18"/>
                <w:lang w:val="en-US" w:eastAsia="zh-CN"/>
              </w:rPr>
            </w:pPr>
            <w:r w:rsidRPr="00F4408F">
              <w:rPr>
                <w:rFonts w:ascii="Calibri" w:hAnsi="Calibri" w:cs="Calibri" w:hint="eastAsia"/>
                <w:b/>
                <w:kern w:val="2"/>
                <w:sz w:val="18"/>
                <w:szCs w:val="18"/>
                <w:lang w:val="en-US" w:eastAsia="zh-CN"/>
              </w:rPr>
              <w:t>26dBm X=0dB</w:t>
            </w:r>
          </w:p>
        </w:tc>
        <w:tc>
          <w:tcPr>
            <w:tcW w:w="824" w:type="dxa"/>
            <w:tcBorders>
              <w:left w:val="single" w:sz="4" w:space="0" w:color="auto"/>
              <w:bottom w:val="single" w:sz="12" w:space="0" w:color="auto"/>
            </w:tcBorders>
            <w:shd w:val="clear" w:color="auto" w:fill="BFBFBF" w:themeFill="background1" w:themeFillShade="BF"/>
            <w:vAlign w:val="center"/>
          </w:tcPr>
          <w:p w:rsidR="002A53F9" w:rsidRPr="00F4408F" w:rsidRDefault="002A53F9" w:rsidP="003B2C94">
            <w:pPr>
              <w:widowControl w:val="0"/>
              <w:spacing w:after="0" w:line="300" w:lineRule="exact"/>
              <w:jc w:val="center"/>
              <w:rPr>
                <w:rFonts w:ascii="Calibri" w:hAnsi="Calibri" w:cs="Calibri"/>
                <w:b/>
                <w:kern w:val="2"/>
                <w:sz w:val="18"/>
                <w:szCs w:val="18"/>
                <w:lang w:val="en-US" w:eastAsia="zh-CN"/>
              </w:rPr>
            </w:pPr>
            <w:r w:rsidRPr="00F4408F">
              <w:rPr>
                <w:rFonts w:ascii="Calibri" w:hAnsi="Calibri" w:cs="Calibri" w:hint="eastAsia"/>
                <w:b/>
                <w:kern w:val="2"/>
                <w:sz w:val="18"/>
                <w:szCs w:val="18"/>
                <w:lang w:val="en-US" w:eastAsia="zh-CN"/>
              </w:rPr>
              <w:t>26dBm X=1dB</w:t>
            </w:r>
          </w:p>
        </w:tc>
      </w:tr>
      <w:tr w:rsidR="002A53F9" w:rsidRPr="00F0793D" w:rsidTr="00FC23B1">
        <w:trPr>
          <w:jc w:val="center"/>
        </w:trPr>
        <w:tc>
          <w:tcPr>
            <w:tcW w:w="720" w:type="dxa"/>
            <w:tcBorders>
              <w:top w:val="single" w:sz="12" w:space="0" w:color="auto"/>
            </w:tcBorders>
            <w:shd w:val="clear" w:color="auto" w:fill="FFFFFF" w:themeFill="background1"/>
            <w:vAlign w:val="center"/>
          </w:tcPr>
          <w:p w:rsidR="002A53F9" w:rsidRPr="00F4408F" w:rsidRDefault="002A53F9"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750m</w:t>
            </w:r>
          </w:p>
        </w:tc>
        <w:tc>
          <w:tcPr>
            <w:tcW w:w="465" w:type="dxa"/>
            <w:tcBorders>
              <w:top w:val="single" w:sz="12" w:space="0" w:color="auto"/>
            </w:tcBorders>
            <w:shd w:val="clear" w:color="auto" w:fill="FFFFFF" w:themeFill="background1"/>
            <w:vAlign w:val="center"/>
          </w:tcPr>
          <w:p w:rsidR="002A53F9" w:rsidRPr="00F4408F" w:rsidRDefault="002A53F9" w:rsidP="003B2C94">
            <w:pPr>
              <w:widowControl w:val="0"/>
              <w:spacing w:after="0" w:line="300" w:lineRule="exact"/>
              <w:jc w:val="center"/>
              <w:rPr>
                <w:rFonts w:ascii="Calibri" w:eastAsia="Malgun Gothic" w:hAnsi="Calibri" w:cs="Calibri"/>
                <w:kern w:val="2"/>
                <w:sz w:val="18"/>
                <w:szCs w:val="18"/>
                <w:lang w:val="en-US" w:eastAsia="ko-KR"/>
              </w:rPr>
            </w:pPr>
            <w:r w:rsidRPr="00F4408F">
              <w:rPr>
                <w:rFonts w:ascii="Calibri" w:eastAsia="Malgun Gothic" w:hAnsi="Calibri" w:cs="Calibri"/>
                <w:kern w:val="2"/>
                <w:sz w:val="18"/>
                <w:szCs w:val="18"/>
                <w:lang w:val="en-US" w:eastAsia="ko-KR"/>
              </w:rPr>
              <w:t>1</w:t>
            </w:r>
          </w:p>
        </w:tc>
        <w:tc>
          <w:tcPr>
            <w:tcW w:w="867" w:type="dxa"/>
            <w:tcBorders>
              <w:top w:val="single" w:sz="12" w:space="0" w:color="auto"/>
            </w:tcBorders>
            <w:shd w:val="clear" w:color="auto" w:fill="FFFFFF" w:themeFill="background1"/>
            <w:vAlign w:val="center"/>
          </w:tcPr>
          <w:p w:rsidR="002A53F9" w:rsidRPr="00F4408F" w:rsidRDefault="002A53F9" w:rsidP="003B2C94">
            <w:pPr>
              <w:widowControl w:val="0"/>
              <w:spacing w:after="0" w:line="300" w:lineRule="exact"/>
              <w:jc w:val="center"/>
              <w:rPr>
                <w:rFonts w:ascii="Calibri" w:eastAsia="Malgun Gothic" w:hAnsi="Calibri" w:cs="Calibri"/>
                <w:kern w:val="2"/>
                <w:sz w:val="18"/>
                <w:szCs w:val="18"/>
                <w:lang w:val="en-US" w:eastAsia="ko-KR"/>
              </w:rPr>
            </w:pPr>
            <w:r w:rsidRPr="00F4408F">
              <w:rPr>
                <w:rFonts w:ascii="Calibri" w:eastAsia="Malgun Gothic" w:hAnsi="Calibri" w:cs="Calibri"/>
                <w:kern w:val="2"/>
                <w:sz w:val="18"/>
                <w:szCs w:val="18"/>
                <w:lang w:val="en-US" w:eastAsia="ko-KR"/>
              </w:rPr>
              <w:t>1</w:t>
            </w:r>
          </w:p>
        </w:tc>
        <w:tc>
          <w:tcPr>
            <w:tcW w:w="1597" w:type="dxa"/>
            <w:tcBorders>
              <w:top w:val="single" w:sz="12" w:space="0" w:color="auto"/>
              <w:right w:val="single" w:sz="12" w:space="0" w:color="auto"/>
            </w:tcBorders>
            <w:shd w:val="clear" w:color="auto" w:fill="FFFFFF" w:themeFill="background1"/>
            <w:vAlign w:val="center"/>
          </w:tcPr>
          <w:p w:rsidR="002A53F9" w:rsidRPr="00F4408F" w:rsidRDefault="002A53F9"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112/115</w:t>
            </w:r>
          </w:p>
        </w:tc>
        <w:tc>
          <w:tcPr>
            <w:tcW w:w="1278" w:type="dxa"/>
            <w:tcBorders>
              <w:top w:val="single" w:sz="12" w:space="0" w:color="auto"/>
              <w:left w:val="single" w:sz="12" w:space="0" w:color="auto"/>
              <w:right w:val="single" w:sz="12" w:space="0" w:color="auto"/>
            </w:tcBorders>
            <w:shd w:val="clear" w:color="auto" w:fill="FFFFFF" w:themeFill="background1"/>
            <w:vAlign w:val="center"/>
          </w:tcPr>
          <w:p w:rsidR="002A53F9" w:rsidRPr="00F4408F" w:rsidRDefault="002A53F9"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2.03%</w:t>
            </w:r>
          </w:p>
        </w:tc>
        <w:tc>
          <w:tcPr>
            <w:tcW w:w="801" w:type="dxa"/>
            <w:tcBorders>
              <w:top w:val="single" w:sz="12" w:space="0" w:color="auto"/>
              <w:left w:val="single" w:sz="12" w:space="0" w:color="auto"/>
              <w:right w:val="single" w:sz="4" w:space="0" w:color="auto"/>
            </w:tcBorders>
            <w:shd w:val="clear" w:color="auto" w:fill="FFFFFF" w:themeFill="background1"/>
            <w:vAlign w:val="center"/>
          </w:tcPr>
          <w:p w:rsidR="002A53F9" w:rsidRPr="00F4408F" w:rsidRDefault="002A53F9" w:rsidP="003B2C94">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1.67</w:t>
            </w:r>
            <w:r w:rsidR="003B2C94" w:rsidRPr="00F4408F">
              <w:rPr>
                <w:rFonts w:asciiTheme="minorHAnsi" w:hAnsiTheme="minorHAnsi" w:cs="Calibri"/>
                <w:kern w:val="2"/>
                <w:sz w:val="18"/>
                <w:szCs w:val="18"/>
                <w:lang w:val="en-US" w:eastAsia="zh-CN"/>
              </w:rPr>
              <w:t>%</w:t>
            </w:r>
          </w:p>
        </w:tc>
        <w:tc>
          <w:tcPr>
            <w:tcW w:w="823" w:type="dxa"/>
            <w:tcBorders>
              <w:top w:val="single" w:sz="12" w:space="0" w:color="auto"/>
              <w:left w:val="single" w:sz="4" w:space="0" w:color="auto"/>
              <w:right w:val="single" w:sz="4" w:space="0" w:color="auto"/>
            </w:tcBorders>
            <w:shd w:val="clear" w:color="auto" w:fill="FFFFFF" w:themeFill="background1"/>
            <w:vAlign w:val="center"/>
          </w:tcPr>
          <w:p w:rsidR="002A53F9" w:rsidRPr="00F4408F" w:rsidRDefault="002A53F9" w:rsidP="003B2C94">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1.75</w:t>
            </w:r>
            <w:r w:rsidR="003B2C94" w:rsidRPr="00F4408F">
              <w:rPr>
                <w:rFonts w:asciiTheme="minorHAnsi" w:hAnsiTheme="minorHAnsi" w:cs="Calibri"/>
                <w:kern w:val="2"/>
                <w:sz w:val="18"/>
                <w:szCs w:val="18"/>
                <w:lang w:val="en-US" w:eastAsia="zh-CN"/>
              </w:rPr>
              <w:t>%</w:t>
            </w:r>
          </w:p>
        </w:tc>
        <w:tc>
          <w:tcPr>
            <w:tcW w:w="824" w:type="dxa"/>
            <w:tcBorders>
              <w:top w:val="single" w:sz="12" w:space="0" w:color="auto"/>
              <w:left w:val="single" w:sz="4" w:space="0" w:color="auto"/>
            </w:tcBorders>
            <w:shd w:val="clear" w:color="auto" w:fill="FFFFFF" w:themeFill="background1"/>
            <w:vAlign w:val="center"/>
          </w:tcPr>
          <w:p w:rsidR="002A53F9" w:rsidRPr="00F4408F" w:rsidRDefault="002A53F9" w:rsidP="003B2C94">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1.47</w:t>
            </w:r>
            <w:r w:rsidR="003B2C94" w:rsidRPr="00F4408F">
              <w:rPr>
                <w:rFonts w:asciiTheme="minorHAnsi" w:hAnsiTheme="minorHAnsi" w:cs="Calibri"/>
                <w:kern w:val="2"/>
                <w:sz w:val="18"/>
                <w:szCs w:val="18"/>
                <w:highlight w:val="yellow"/>
                <w:lang w:val="en-US" w:eastAsia="zh-CN"/>
              </w:rPr>
              <w:t>%</w:t>
            </w:r>
          </w:p>
        </w:tc>
        <w:tc>
          <w:tcPr>
            <w:tcW w:w="824" w:type="dxa"/>
            <w:tcBorders>
              <w:top w:val="single" w:sz="12" w:space="0" w:color="auto"/>
              <w:right w:val="single" w:sz="4" w:space="0" w:color="auto"/>
            </w:tcBorders>
            <w:shd w:val="clear" w:color="auto" w:fill="FFFFFF" w:themeFill="background1"/>
            <w:vAlign w:val="center"/>
          </w:tcPr>
          <w:p w:rsidR="002A53F9" w:rsidRPr="00F4408F" w:rsidRDefault="003A0C62" w:rsidP="003B2C94">
            <w:pPr>
              <w:widowControl w:val="0"/>
              <w:spacing w:after="0" w:line="300" w:lineRule="exact"/>
              <w:jc w:val="center"/>
              <w:rPr>
                <w:rFonts w:asciiTheme="minorHAnsi" w:hAnsiTheme="minorHAnsi" w:cs="Calibri"/>
                <w:color w:val="FF0000"/>
                <w:kern w:val="2"/>
                <w:sz w:val="18"/>
                <w:szCs w:val="18"/>
                <w:lang w:val="en-US" w:eastAsia="zh-CN"/>
              </w:rPr>
            </w:pPr>
            <w:r w:rsidRPr="00F4408F">
              <w:rPr>
                <w:rFonts w:asciiTheme="minorHAnsi" w:hAnsiTheme="minorHAnsi" w:cs="Calibri"/>
                <w:color w:val="FF0000"/>
                <w:kern w:val="2"/>
                <w:sz w:val="18"/>
                <w:szCs w:val="18"/>
                <w:lang w:val="en-US" w:eastAsia="zh-CN"/>
              </w:rPr>
              <w:t>1.59</w:t>
            </w:r>
            <w:r w:rsidR="003B2C94" w:rsidRPr="00F4408F">
              <w:rPr>
                <w:rFonts w:asciiTheme="minorHAnsi" w:hAnsiTheme="minorHAnsi" w:cs="Calibri"/>
                <w:color w:val="FF0000"/>
                <w:kern w:val="2"/>
                <w:sz w:val="18"/>
                <w:szCs w:val="18"/>
                <w:lang w:val="en-US" w:eastAsia="zh-CN"/>
              </w:rPr>
              <w:t>%</w:t>
            </w:r>
          </w:p>
        </w:tc>
        <w:tc>
          <w:tcPr>
            <w:tcW w:w="824" w:type="dxa"/>
            <w:tcBorders>
              <w:top w:val="single" w:sz="12" w:space="0" w:color="auto"/>
              <w:left w:val="single" w:sz="4" w:space="0" w:color="auto"/>
              <w:right w:val="single" w:sz="4" w:space="0" w:color="auto"/>
            </w:tcBorders>
            <w:shd w:val="clear" w:color="auto" w:fill="FFFFFF" w:themeFill="background1"/>
            <w:vAlign w:val="center"/>
          </w:tcPr>
          <w:p w:rsidR="002A53F9" w:rsidRPr="00F4408F" w:rsidRDefault="003A0C62" w:rsidP="003B2C94">
            <w:pPr>
              <w:widowControl w:val="0"/>
              <w:spacing w:after="0" w:line="300" w:lineRule="exact"/>
              <w:jc w:val="center"/>
              <w:rPr>
                <w:rFonts w:asciiTheme="minorHAnsi" w:hAnsiTheme="minorHAnsi" w:cs="Calibri"/>
                <w:color w:val="FF0000"/>
                <w:kern w:val="2"/>
                <w:sz w:val="18"/>
                <w:szCs w:val="18"/>
                <w:lang w:val="en-US" w:eastAsia="zh-CN"/>
              </w:rPr>
            </w:pPr>
            <w:r w:rsidRPr="00F4408F">
              <w:rPr>
                <w:rFonts w:asciiTheme="minorHAnsi" w:hAnsiTheme="minorHAnsi" w:cs="Calibri"/>
                <w:color w:val="FF0000"/>
                <w:kern w:val="2"/>
                <w:sz w:val="18"/>
                <w:szCs w:val="18"/>
                <w:lang w:val="en-US" w:eastAsia="zh-CN"/>
              </w:rPr>
              <w:t>2.03</w:t>
            </w:r>
            <w:r w:rsidR="003B2C94" w:rsidRPr="00F4408F">
              <w:rPr>
                <w:rFonts w:asciiTheme="minorHAnsi" w:hAnsiTheme="minorHAnsi" w:cs="Calibri"/>
                <w:color w:val="FF0000"/>
                <w:kern w:val="2"/>
                <w:sz w:val="18"/>
                <w:szCs w:val="18"/>
                <w:lang w:val="en-US" w:eastAsia="zh-CN"/>
              </w:rPr>
              <w:t>%</w:t>
            </w:r>
          </w:p>
        </w:tc>
        <w:tc>
          <w:tcPr>
            <w:tcW w:w="824" w:type="dxa"/>
            <w:tcBorders>
              <w:top w:val="single" w:sz="12" w:space="0" w:color="auto"/>
              <w:left w:val="single" w:sz="4" w:space="0" w:color="auto"/>
            </w:tcBorders>
            <w:shd w:val="clear" w:color="auto" w:fill="FFFFFF" w:themeFill="background1"/>
            <w:vAlign w:val="center"/>
          </w:tcPr>
          <w:p w:rsidR="002A53F9" w:rsidRPr="00F4408F" w:rsidRDefault="003A0C62" w:rsidP="003B2C94">
            <w:pPr>
              <w:widowControl w:val="0"/>
              <w:spacing w:after="0" w:line="300" w:lineRule="exact"/>
              <w:jc w:val="center"/>
              <w:rPr>
                <w:rFonts w:asciiTheme="minorHAnsi" w:hAnsiTheme="minorHAnsi" w:cs="Calibri"/>
                <w:color w:val="FF0000"/>
                <w:kern w:val="2"/>
                <w:sz w:val="18"/>
                <w:szCs w:val="18"/>
                <w:lang w:val="en-US" w:eastAsia="zh-CN"/>
              </w:rPr>
            </w:pPr>
            <w:r w:rsidRPr="00F4408F">
              <w:rPr>
                <w:rFonts w:asciiTheme="minorHAnsi" w:hAnsiTheme="minorHAnsi" w:cs="Calibri"/>
                <w:color w:val="FF0000"/>
                <w:kern w:val="2"/>
                <w:sz w:val="18"/>
                <w:szCs w:val="18"/>
                <w:highlight w:val="yellow"/>
                <w:lang w:val="en-US" w:eastAsia="zh-CN"/>
              </w:rPr>
              <w:t>0.84</w:t>
            </w:r>
            <w:r w:rsidR="003B2C94" w:rsidRPr="00F4408F">
              <w:rPr>
                <w:rFonts w:asciiTheme="minorHAnsi" w:hAnsiTheme="minorHAnsi" w:cs="Calibri"/>
                <w:color w:val="FF0000"/>
                <w:kern w:val="2"/>
                <w:sz w:val="18"/>
                <w:szCs w:val="18"/>
                <w:highlight w:val="yellow"/>
                <w:lang w:val="en-US" w:eastAsia="zh-CN"/>
              </w:rPr>
              <w:t>%</w:t>
            </w:r>
          </w:p>
        </w:tc>
      </w:tr>
      <w:tr w:rsidR="003A0C62" w:rsidRPr="00F0793D" w:rsidTr="00FC23B1">
        <w:trPr>
          <w:jc w:val="center"/>
        </w:trPr>
        <w:tc>
          <w:tcPr>
            <w:tcW w:w="720" w:type="dxa"/>
            <w:shd w:val="clear" w:color="auto" w:fill="E6E6E6" w:themeFill="background1" w:themeFillShade="E6"/>
            <w:vAlign w:val="center"/>
          </w:tcPr>
          <w:p w:rsidR="003A0C62" w:rsidRPr="00F4408F" w:rsidRDefault="003A0C62" w:rsidP="003B2C94">
            <w:pPr>
              <w:widowControl w:val="0"/>
              <w:spacing w:after="0" w:line="300" w:lineRule="exact"/>
              <w:jc w:val="center"/>
              <w:rPr>
                <w:rFonts w:ascii="Calibri" w:eastAsia="Malgun Gothic" w:hAnsi="Calibri" w:cs="Calibri"/>
                <w:kern w:val="2"/>
                <w:sz w:val="18"/>
                <w:szCs w:val="18"/>
                <w:lang w:val="en-US" w:eastAsia="ko-KR"/>
              </w:rPr>
            </w:pPr>
            <w:r w:rsidRPr="00F4408F">
              <w:rPr>
                <w:rFonts w:ascii="Calibri" w:hAnsi="Calibri" w:cs="Calibri" w:hint="eastAsia"/>
                <w:kern w:val="2"/>
                <w:sz w:val="18"/>
                <w:szCs w:val="18"/>
                <w:lang w:val="en-US" w:eastAsia="zh-CN"/>
              </w:rPr>
              <w:t>750m</w:t>
            </w:r>
          </w:p>
        </w:tc>
        <w:tc>
          <w:tcPr>
            <w:tcW w:w="465" w:type="dxa"/>
            <w:shd w:val="clear" w:color="auto" w:fill="E6E6E6" w:themeFill="background1" w:themeFillShade="E6"/>
            <w:vAlign w:val="center"/>
          </w:tcPr>
          <w:p w:rsidR="003A0C62" w:rsidRPr="00F4408F" w:rsidRDefault="003A0C62"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w:t>
            </w:r>
            <w:r w:rsidRPr="00F4408F">
              <w:rPr>
                <w:rFonts w:ascii="Calibri" w:hAnsi="Calibri" w:cs="Calibri"/>
                <w:kern w:val="2"/>
                <w:sz w:val="18"/>
                <w:szCs w:val="18"/>
                <w:lang w:val="en-US" w:eastAsia="zh-CN"/>
              </w:rPr>
              <w:t>’</w:t>
            </w:r>
          </w:p>
        </w:tc>
        <w:tc>
          <w:tcPr>
            <w:tcW w:w="867" w:type="dxa"/>
            <w:shd w:val="clear" w:color="auto" w:fill="E6E6E6" w:themeFill="background1" w:themeFillShade="E6"/>
            <w:vAlign w:val="center"/>
          </w:tcPr>
          <w:p w:rsidR="003A0C62" w:rsidRPr="00F4408F" w:rsidRDefault="003A0C62"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w:t>
            </w:r>
          </w:p>
        </w:tc>
        <w:tc>
          <w:tcPr>
            <w:tcW w:w="1597" w:type="dxa"/>
            <w:tcBorders>
              <w:right w:val="single" w:sz="12" w:space="0" w:color="auto"/>
            </w:tcBorders>
            <w:shd w:val="clear" w:color="auto" w:fill="E6E6E6" w:themeFill="background1" w:themeFillShade="E6"/>
            <w:vAlign w:val="center"/>
          </w:tcPr>
          <w:p w:rsidR="003A0C62" w:rsidRPr="00F4408F" w:rsidRDefault="003A0C62"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120/123</w:t>
            </w:r>
          </w:p>
        </w:tc>
        <w:tc>
          <w:tcPr>
            <w:tcW w:w="1278" w:type="dxa"/>
            <w:tcBorders>
              <w:left w:val="single" w:sz="12" w:space="0" w:color="auto"/>
              <w:right w:val="single" w:sz="12" w:space="0" w:color="auto"/>
            </w:tcBorders>
            <w:shd w:val="clear" w:color="auto" w:fill="E6E6E6" w:themeFill="background1" w:themeFillShade="E6"/>
            <w:vAlign w:val="center"/>
          </w:tcPr>
          <w:p w:rsidR="003A0C62" w:rsidRPr="00F4408F" w:rsidRDefault="003A0C62"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0.21%</w:t>
            </w:r>
          </w:p>
        </w:tc>
        <w:tc>
          <w:tcPr>
            <w:tcW w:w="801" w:type="dxa"/>
            <w:tcBorders>
              <w:left w:val="single" w:sz="12" w:space="0" w:color="auto"/>
              <w:right w:val="single" w:sz="4" w:space="0" w:color="auto"/>
            </w:tcBorders>
            <w:shd w:val="clear" w:color="auto" w:fill="E6E6E6" w:themeFill="background1" w:themeFillShade="E6"/>
            <w:vAlign w:val="center"/>
          </w:tcPr>
          <w:p w:rsidR="003A0C62" w:rsidRPr="00F4408F" w:rsidRDefault="003A0C62" w:rsidP="003B2C94">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2.63</w:t>
            </w:r>
            <w:r w:rsidR="003B2C94" w:rsidRPr="00F4408F">
              <w:rPr>
                <w:rFonts w:asciiTheme="minorHAnsi" w:hAnsiTheme="minorHAnsi" w:cs="Calibri"/>
                <w:kern w:val="2"/>
                <w:sz w:val="18"/>
                <w:szCs w:val="18"/>
                <w:lang w:val="en-US" w:eastAsia="zh-CN"/>
              </w:rPr>
              <w:t>%</w:t>
            </w:r>
          </w:p>
        </w:tc>
        <w:tc>
          <w:tcPr>
            <w:tcW w:w="823" w:type="dxa"/>
            <w:tcBorders>
              <w:left w:val="single" w:sz="4" w:space="0" w:color="auto"/>
              <w:right w:val="single" w:sz="4" w:space="0" w:color="auto"/>
            </w:tcBorders>
            <w:shd w:val="clear" w:color="auto" w:fill="E6E6E6" w:themeFill="background1" w:themeFillShade="E6"/>
            <w:vAlign w:val="center"/>
          </w:tcPr>
          <w:p w:rsidR="003A0C62" w:rsidRPr="00F4408F" w:rsidRDefault="003A0C62" w:rsidP="003B2C94">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2.64</w:t>
            </w:r>
            <w:r w:rsidR="003B2C94" w:rsidRPr="00F4408F">
              <w:rPr>
                <w:rFonts w:asciiTheme="minorHAnsi" w:hAnsiTheme="minorHAnsi" w:cs="Calibri"/>
                <w:kern w:val="2"/>
                <w:sz w:val="18"/>
                <w:szCs w:val="18"/>
                <w:lang w:val="en-US" w:eastAsia="zh-CN"/>
              </w:rPr>
              <w:t>%</w:t>
            </w:r>
          </w:p>
        </w:tc>
        <w:tc>
          <w:tcPr>
            <w:tcW w:w="824" w:type="dxa"/>
            <w:tcBorders>
              <w:left w:val="single" w:sz="4" w:space="0" w:color="auto"/>
            </w:tcBorders>
            <w:shd w:val="clear" w:color="auto" w:fill="E6E6E6" w:themeFill="background1" w:themeFillShade="E6"/>
            <w:vAlign w:val="center"/>
          </w:tcPr>
          <w:p w:rsidR="003A0C62" w:rsidRPr="00F4408F" w:rsidRDefault="003A0C62" w:rsidP="003B2C94">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2.24</w:t>
            </w:r>
            <w:r w:rsidR="003B2C94" w:rsidRPr="00F4408F">
              <w:rPr>
                <w:rFonts w:asciiTheme="minorHAnsi" w:hAnsiTheme="minorHAnsi" w:cs="Calibri"/>
                <w:kern w:val="2"/>
                <w:sz w:val="18"/>
                <w:szCs w:val="18"/>
                <w:highlight w:val="yellow"/>
                <w:lang w:val="en-US" w:eastAsia="zh-CN"/>
              </w:rPr>
              <w:t>%</w:t>
            </w:r>
          </w:p>
        </w:tc>
        <w:tc>
          <w:tcPr>
            <w:tcW w:w="824" w:type="dxa"/>
            <w:tcBorders>
              <w:right w:val="single" w:sz="4" w:space="0" w:color="auto"/>
            </w:tcBorders>
            <w:shd w:val="clear" w:color="auto" w:fill="E6E6E6" w:themeFill="background1" w:themeFillShade="E6"/>
            <w:vAlign w:val="center"/>
          </w:tcPr>
          <w:p w:rsidR="003A0C62" w:rsidRPr="00F4408F" w:rsidRDefault="003A0C62"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2.05</w:t>
            </w:r>
            <w:r w:rsidR="003B2C94" w:rsidRPr="00F4408F">
              <w:rPr>
                <w:rFonts w:asciiTheme="minorHAnsi" w:hAnsiTheme="minorHAnsi" w:cs="Calibri"/>
                <w:kern w:val="2"/>
                <w:sz w:val="18"/>
                <w:szCs w:val="18"/>
                <w:lang w:val="en-US" w:eastAsia="zh-CN"/>
              </w:rPr>
              <w:t>%</w:t>
            </w:r>
          </w:p>
        </w:tc>
        <w:tc>
          <w:tcPr>
            <w:tcW w:w="824" w:type="dxa"/>
            <w:tcBorders>
              <w:left w:val="single" w:sz="4" w:space="0" w:color="auto"/>
              <w:right w:val="single" w:sz="4" w:space="0" w:color="auto"/>
            </w:tcBorders>
            <w:shd w:val="clear" w:color="auto" w:fill="E6E6E6" w:themeFill="background1" w:themeFillShade="E6"/>
            <w:vAlign w:val="center"/>
          </w:tcPr>
          <w:p w:rsidR="003A0C62" w:rsidRPr="00F4408F" w:rsidRDefault="003A0C62"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2.05</w:t>
            </w:r>
            <w:r w:rsidR="003B2C94"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E6E6E6" w:themeFill="background1" w:themeFillShade="E6"/>
            <w:vAlign w:val="center"/>
          </w:tcPr>
          <w:p w:rsidR="003A0C62" w:rsidRPr="00F4408F" w:rsidRDefault="003A0C62"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1.00</w:t>
            </w:r>
            <w:r w:rsidR="003B2C94" w:rsidRPr="00F4408F">
              <w:rPr>
                <w:rFonts w:asciiTheme="minorHAnsi" w:hAnsiTheme="minorHAnsi" w:cs="Calibri"/>
                <w:kern w:val="2"/>
                <w:sz w:val="18"/>
                <w:szCs w:val="18"/>
                <w:lang w:val="en-US" w:eastAsia="zh-CN"/>
              </w:rPr>
              <w:t>%</w:t>
            </w:r>
          </w:p>
        </w:tc>
      </w:tr>
      <w:tr w:rsidR="003A0C62" w:rsidRPr="00871108" w:rsidTr="00FC23B1">
        <w:trPr>
          <w:jc w:val="center"/>
        </w:trPr>
        <w:tc>
          <w:tcPr>
            <w:tcW w:w="720" w:type="dxa"/>
            <w:shd w:val="clear" w:color="auto" w:fill="FFFFFF" w:themeFill="background1"/>
            <w:vAlign w:val="center"/>
          </w:tcPr>
          <w:p w:rsidR="003A0C62" w:rsidRPr="00F4408F" w:rsidRDefault="003A0C62"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750m</w:t>
            </w:r>
          </w:p>
        </w:tc>
        <w:tc>
          <w:tcPr>
            <w:tcW w:w="465" w:type="dxa"/>
            <w:shd w:val="clear" w:color="auto" w:fill="FFFFFF" w:themeFill="background1"/>
            <w:vAlign w:val="center"/>
          </w:tcPr>
          <w:p w:rsidR="003A0C62" w:rsidRPr="00F4408F" w:rsidRDefault="003A0C62"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2</w:t>
            </w:r>
          </w:p>
        </w:tc>
        <w:tc>
          <w:tcPr>
            <w:tcW w:w="867" w:type="dxa"/>
            <w:shd w:val="clear" w:color="auto" w:fill="FFFFFF" w:themeFill="background1"/>
            <w:vAlign w:val="center"/>
          </w:tcPr>
          <w:p w:rsidR="003A0C62" w:rsidRPr="00F4408F" w:rsidRDefault="003A0C62"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0.8</w:t>
            </w:r>
          </w:p>
        </w:tc>
        <w:tc>
          <w:tcPr>
            <w:tcW w:w="1597" w:type="dxa"/>
            <w:tcBorders>
              <w:right w:val="single" w:sz="12" w:space="0" w:color="auto"/>
            </w:tcBorders>
            <w:shd w:val="clear" w:color="auto" w:fill="FFFFFF" w:themeFill="background1"/>
            <w:vAlign w:val="center"/>
          </w:tcPr>
          <w:p w:rsidR="003A0C62" w:rsidRPr="00F4408F" w:rsidRDefault="003A0C62" w:rsidP="003B2C94">
            <w:pPr>
              <w:widowControl w:val="0"/>
              <w:spacing w:after="0" w:line="300" w:lineRule="exact"/>
              <w:jc w:val="center"/>
              <w:rPr>
                <w:rFonts w:ascii="Calibri" w:eastAsia="Malgun Gothic" w:hAnsi="Calibri" w:cs="Calibri"/>
                <w:kern w:val="2"/>
                <w:sz w:val="18"/>
                <w:szCs w:val="18"/>
                <w:lang w:val="en-US" w:eastAsia="ko-KR"/>
              </w:rPr>
            </w:pPr>
            <w:r w:rsidRPr="00F4408F">
              <w:rPr>
                <w:rFonts w:ascii="Calibri" w:hAnsi="Calibri" w:cs="Calibri" w:hint="eastAsia"/>
                <w:kern w:val="2"/>
                <w:sz w:val="18"/>
                <w:szCs w:val="18"/>
                <w:lang w:val="en-US" w:eastAsia="zh-CN"/>
              </w:rPr>
              <w:t>137/141</w:t>
            </w:r>
          </w:p>
        </w:tc>
        <w:tc>
          <w:tcPr>
            <w:tcW w:w="1278" w:type="dxa"/>
            <w:tcBorders>
              <w:left w:val="single" w:sz="12" w:space="0" w:color="auto"/>
              <w:right w:val="single" w:sz="12" w:space="0" w:color="auto"/>
            </w:tcBorders>
            <w:shd w:val="clear" w:color="auto" w:fill="FFFFFF" w:themeFill="background1"/>
            <w:vAlign w:val="center"/>
          </w:tcPr>
          <w:p w:rsidR="003A0C62" w:rsidRPr="00F4408F" w:rsidRDefault="003A0C62"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0.00%</w:t>
            </w:r>
          </w:p>
        </w:tc>
        <w:tc>
          <w:tcPr>
            <w:tcW w:w="801" w:type="dxa"/>
            <w:tcBorders>
              <w:left w:val="single" w:sz="12" w:space="0" w:color="auto"/>
              <w:right w:val="single" w:sz="4" w:space="0" w:color="auto"/>
            </w:tcBorders>
            <w:shd w:val="clear" w:color="auto" w:fill="FFFFFF" w:themeFill="background1"/>
            <w:vAlign w:val="center"/>
          </w:tcPr>
          <w:p w:rsidR="003A0C62" w:rsidRPr="00F4408F" w:rsidRDefault="003A0C62"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0.66</w:t>
            </w:r>
            <w:r w:rsidR="003B2C94" w:rsidRPr="00F4408F">
              <w:rPr>
                <w:rFonts w:asciiTheme="minorHAnsi" w:hAnsiTheme="minorHAnsi" w:cs="Calibri"/>
                <w:kern w:val="2"/>
                <w:sz w:val="18"/>
                <w:szCs w:val="18"/>
                <w:lang w:val="en-US" w:eastAsia="zh-CN"/>
              </w:rPr>
              <w:t>%</w:t>
            </w:r>
          </w:p>
        </w:tc>
        <w:tc>
          <w:tcPr>
            <w:tcW w:w="823" w:type="dxa"/>
            <w:tcBorders>
              <w:left w:val="single" w:sz="4" w:space="0" w:color="auto"/>
              <w:right w:val="single" w:sz="4" w:space="0" w:color="auto"/>
            </w:tcBorders>
            <w:shd w:val="clear" w:color="auto" w:fill="FFFFFF" w:themeFill="background1"/>
            <w:vAlign w:val="center"/>
          </w:tcPr>
          <w:p w:rsidR="003A0C62" w:rsidRPr="00F4408F" w:rsidRDefault="003A0C62"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0.60</w:t>
            </w:r>
            <w:r w:rsidR="003B2C94"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FFFFFF" w:themeFill="background1"/>
            <w:vAlign w:val="center"/>
          </w:tcPr>
          <w:p w:rsidR="003A0C62" w:rsidRPr="00F4408F" w:rsidRDefault="003A0C62"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0.52</w:t>
            </w:r>
            <w:r w:rsidR="003B2C94" w:rsidRPr="00F4408F">
              <w:rPr>
                <w:rFonts w:asciiTheme="minorHAnsi" w:hAnsiTheme="minorHAnsi" w:cs="Calibri"/>
                <w:kern w:val="2"/>
                <w:sz w:val="18"/>
                <w:szCs w:val="18"/>
                <w:lang w:val="en-US" w:eastAsia="zh-CN"/>
              </w:rPr>
              <w:t>%</w:t>
            </w:r>
          </w:p>
        </w:tc>
        <w:tc>
          <w:tcPr>
            <w:tcW w:w="824" w:type="dxa"/>
            <w:tcBorders>
              <w:right w:val="single" w:sz="4" w:space="0" w:color="auto"/>
            </w:tcBorders>
            <w:shd w:val="clear" w:color="auto" w:fill="FFFFFF" w:themeFill="background1"/>
            <w:vAlign w:val="center"/>
          </w:tcPr>
          <w:p w:rsidR="003A0C62" w:rsidRPr="00F4408F" w:rsidRDefault="003A0C62"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0.64</w:t>
            </w:r>
            <w:r w:rsidR="003B2C94" w:rsidRPr="00F4408F">
              <w:rPr>
                <w:rFonts w:asciiTheme="minorHAnsi" w:hAnsiTheme="minorHAnsi" w:cs="Calibri"/>
                <w:kern w:val="2"/>
                <w:sz w:val="18"/>
                <w:szCs w:val="18"/>
                <w:lang w:val="en-US" w:eastAsia="zh-CN"/>
              </w:rPr>
              <w:t>%</w:t>
            </w:r>
          </w:p>
        </w:tc>
        <w:tc>
          <w:tcPr>
            <w:tcW w:w="824" w:type="dxa"/>
            <w:tcBorders>
              <w:left w:val="single" w:sz="4" w:space="0" w:color="auto"/>
              <w:right w:val="single" w:sz="4" w:space="0" w:color="auto"/>
            </w:tcBorders>
            <w:shd w:val="clear" w:color="auto" w:fill="FFFFFF" w:themeFill="background1"/>
            <w:vAlign w:val="center"/>
          </w:tcPr>
          <w:p w:rsidR="003A0C62" w:rsidRPr="00F4408F" w:rsidRDefault="003A0C62"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0.64</w:t>
            </w:r>
            <w:r w:rsidR="003B2C94"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FFFFFF" w:themeFill="background1"/>
            <w:vAlign w:val="center"/>
          </w:tcPr>
          <w:p w:rsidR="003A0C62" w:rsidRPr="00F4408F" w:rsidRDefault="003A0C62"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0.52</w:t>
            </w:r>
            <w:r w:rsidR="003B2C94" w:rsidRPr="00F4408F">
              <w:rPr>
                <w:rFonts w:asciiTheme="minorHAnsi" w:hAnsiTheme="minorHAnsi" w:cs="Calibri"/>
                <w:kern w:val="2"/>
                <w:sz w:val="18"/>
                <w:szCs w:val="18"/>
                <w:lang w:val="en-US" w:eastAsia="zh-CN"/>
              </w:rPr>
              <w:t>%</w:t>
            </w:r>
          </w:p>
        </w:tc>
      </w:tr>
      <w:tr w:rsidR="003A0C62" w:rsidRPr="00871108" w:rsidTr="00FC23B1">
        <w:trPr>
          <w:jc w:val="center"/>
        </w:trPr>
        <w:tc>
          <w:tcPr>
            <w:tcW w:w="720" w:type="dxa"/>
            <w:tcBorders>
              <w:bottom w:val="single" w:sz="12" w:space="0" w:color="auto"/>
            </w:tcBorders>
            <w:shd w:val="clear" w:color="auto" w:fill="E6E6E6" w:themeFill="background1" w:themeFillShade="E6"/>
            <w:vAlign w:val="center"/>
          </w:tcPr>
          <w:p w:rsidR="003A0C62" w:rsidRPr="00F4408F" w:rsidRDefault="003A0C62" w:rsidP="003B2C94">
            <w:pPr>
              <w:widowControl w:val="0"/>
              <w:spacing w:after="0" w:line="300" w:lineRule="exact"/>
              <w:jc w:val="center"/>
              <w:rPr>
                <w:rFonts w:ascii="Calibri" w:eastAsia="Malgun Gothic" w:hAnsi="Calibri" w:cs="Calibri"/>
                <w:kern w:val="2"/>
                <w:sz w:val="18"/>
                <w:szCs w:val="18"/>
                <w:highlight w:val="green"/>
                <w:lang w:val="en-US" w:eastAsia="ko-KR"/>
              </w:rPr>
            </w:pPr>
            <w:r w:rsidRPr="00F4408F">
              <w:rPr>
                <w:rFonts w:ascii="Calibri" w:hAnsi="Calibri" w:cs="Calibri" w:hint="eastAsia"/>
                <w:kern w:val="2"/>
                <w:sz w:val="18"/>
                <w:szCs w:val="18"/>
                <w:highlight w:val="green"/>
                <w:lang w:val="en-US" w:eastAsia="zh-CN"/>
              </w:rPr>
              <w:t>750m</w:t>
            </w:r>
          </w:p>
        </w:tc>
        <w:tc>
          <w:tcPr>
            <w:tcW w:w="465" w:type="dxa"/>
            <w:tcBorders>
              <w:bottom w:val="single" w:sz="12" w:space="0" w:color="auto"/>
            </w:tcBorders>
            <w:shd w:val="clear" w:color="auto" w:fill="E6E6E6" w:themeFill="background1" w:themeFillShade="E6"/>
            <w:vAlign w:val="center"/>
          </w:tcPr>
          <w:p w:rsidR="003A0C62" w:rsidRPr="00F4408F" w:rsidRDefault="003A0C62" w:rsidP="003B2C94">
            <w:pPr>
              <w:widowControl w:val="0"/>
              <w:spacing w:after="0" w:line="300" w:lineRule="exact"/>
              <w:jc w:val="center"/>
              <w:rPr>
                <w:rFonts w:ascii="Calibri" w:hAnsi="Calibri" w:cs="Calibri"/>
                <w:kern w:val="2"/>
                <w:sz w:val="18"/>
                <w:szCs w:val="18"/>
                <w:highlight w:val="green"/>
                <w:lang w:val="en-US" w:eastAsia="zh-CN"/>
              </w:rPr>
            </w:pPr>
            <w:r w:rsidRPr="00F4408F">
              <w:rPr>
                <w:rFonts w:ascii="Calibri" w:hAnsi="Calibri" w:cs="Calibri" w:hint="eastAsia"/>
                <w:kern w:val="2"/>
                <w:sz w:val="18"/>
                <w:szCs w:val="18"/>
                <w:highlight w:val="green"/>
                <w:lang w:val="en-US" w:eastAsia="zh-CN"/>
              </w:rPr>
              <w:t>2</w:t>
            </w:r>
            <w:r w:rsidRPr="00F4408F">
              <w:rPr>
                <w:rFonts w:ascii="Calibri" w:hAnsi="Calibri" w:cs="Calibri"/>
                <w:kern w:val="2"/>
                <w:sz w:val="18"/>
                <w:szCs w:val="18"/>
                <w:highlight w:val="green"/>
                <w:lang w:val="en-US" w:eastAsia="zh-CN"/>
              </w:rPr>
              <w:t>’</w:t>
            </w:r>
          </w:p>
        </w:tc>
        <w:tc>
          <w:tcPr>
            <w:tcW w:w="867" w:type="dxa"/>
            <w:tcBorders>
              <w:bottom w:val="single" w:sz="12" w:space="0" w:color="auto"/>
            </w:tcBorders>
            <w:shd w:val="clear" w:color="auto" w:fill="E6E6E6" w:themeFill="background1" w:themeFillShade="E6"/>
            <w:vAlign w:val="center"/>
          </w:tcPr>
          <w:p w:rsidR="003A0C62" w:rsidRPr="00F4408F" w:rsidRDefault="003A0C62" w:rsidP="003B2C94">
            <w:pPr>
              <w:widowControl w:val="0"/>
              <w:spacing w:after="0" w:line="300" w:lineRule="exact"/>
              <w:jc w:val="center"/>
              <w:rPr>
                <w:rFonts w:ascii="Calibri" w:eastAsia="Malgun Gothic" w:hAnsi="Calibri" w:cs="Calibri"/>
                <w:kern w:val="2"/>
                <w:sz w:val="18"/>
                <w:szCs w:val="18"/>
                <w:highlight w:val="green"/>
                <w:lang w:val="en-US" w:eastAsia="ko-KR"/>
              </w:rPr>
            </w:pPr>
            <w:r w:rsidRPr="00F4408F">
              <w:rPr>
                <w:rFonts w:ascii="Calibri" w:hAnsi="Calibri" w:cs="Calibri" w:hint="eastAsia"/>
                <w:kern w:val="2"/>
                <w:sz w:val="18"/>
                <w:szCs w:val="18"/>
                <w:highlight w:val="green"/>
                <w:lang w:val="en-US" w:eastAsia="zh-CN"/>
              </w:rPr>
              <w:t>0.8</w:t>
            </w:r>
          </w:p>
        </w:tc>
        <w:tc>
          <w:tcPr>
            <w:tcW w:w="1597" w:type="dxa"/>
            <w:tcBorders>
              <w:bottom w:val="single" w:sz="12" w:space="0" w:color="auto"/>
              <w:right w:val="single" w:sz="12" w:space="0" w:color="auto"/>
            </w:tcBorders>
            <w:shd w:val="clear" w:color="auto" w:fill="E6E6E6" w:themeFill="background1" w:themeFillShade="E6"/>
            <w:vAlign w:val="center"/>
          </w:tcPr>
          <w:p w:rsidR="003A0C62" w:rsidRPr="00F4408F" w:rsidRDefault="003A0C62"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137/140.75</w:t>
            </w:r>
          </w:p>
        </w:tc>
        <w:tc>
          <w:tcPr>
            <w:tcW w:w="1278" w:type="dxa"/>
            <w:tcBorders>
              <w:left w:val="single" w:sz="12" w:space="0" w:color="auto"/>
              <w:bottom w:val="single" w:sz="12" w:space="0" w:color="auto"/>
              <w:right w:val="single" w:sz="12" w:space="0" w:color="auto"/>
            </w:tcBorders>
            <w:shd w:val="clear" w:color="auto" w:fill="E6E6E6" w:themeFill="background1" w:themeFillShade="E6"/>
            <w:vAlign w:val="center"/>
          </w:tcPr>
          <w:p w:rsidR="003A0C62" w:rsidRPr="00F4408F" w:rsidRDefault="003A0C62" w:rsidP="003B2C94">
            <w:pPr>
              <w:widowControl w:val="0"/>
              <w:spacing w:after="0" w:line="300" w:lineRule="exact"/>
              <w:jc w:val="center"/>
              <w:rPr>
                <w:rFonts w:ascii="Calibri" w:eastAsia="Malgun Gothic" w:hAnsi="Calibri" w:cs="Calibri"/>
                <w:kern w:val="2"/>
                <w:sz w:val="18"/>
                <w:szCs w:val="18"/>
                <w:lang w:val="en-US" w:eastAsia="ko-KR"/>
              </w:rPr>
            </w:pPr>
            <w:r w:rsidRPr="00F4408F">
              <w:rPr>
                <w:rFonts w:ascii="Calibri" w:hAnsi="Calibri" w:cs="Calibri" w:hint="eastAsia"/>
                <w:kern w:val="2"/>
                <w:sz w:val="18"/>
                <w:szCs w:val="18"/>
                <w:lang w:val="en-US" w:eastAsia="zh-CN"/>
              </w:rPr>
              <w:t>0.00%</w:t>
            </w:r>
          </w:p>
        </w:tc>
        <w:tc>
          <w:tcPr>
            <w:tcW w:w="801" w:type="dxa"/>
            <w:tcBorders>
              <w:left w:val="single" w:sz="12" w:space="0" w:color="auto"/>
              <w:bottom w:val="single" w:sz="12" w:space="0" w:color="auto"/>
              <w:right w:val="single" w:sz="4" w:space="0" w:color="auto"/>
            </w:tcBorders>
            <w:shd w:val="clear" w:color="auto" w:fill="E6E6E6" w:themeFill="background1" w:themeFillShade="E6"/>
            <w:vAlign w:val="center"/>
          </w:tcPr>
          <w:p w:rsidR="003A0C62" w:rsidRPr="00F4408F" w:rsidRDefault="003A0C62"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0.66</w:t>
            </w:r>
            <w:r w:rsidR="003B2C94" w:rsidRPr="00F4408F">
              <w:rPr>
                <w:rFonts w:asciiTheme="minorHAnsi" w:hAnsiTheme="minorHAnsi" w:cs="Calibri"/>
                <w:kern w:val="2"/>
                <w:sz w:val="18"/>
                <w:szCs w:val="18"/>
                <w:lang w:val="en-US" w:eastAsia="zh-CN"/>
              </w:rPr>
              <w:t>%</w:t>
            </w:r>
          </w:p>
        </w:tc>
        <w:tc>
          <w:tcPr>
            <w:tcW w:w="823" w:type="dxa"/>
            <w:tcBorders>
              <w:left w:val="single" w:sz="4" w:space="0" w:color="auto"/>
              <w:bottom w:val="single" w:sz="12" w:space="0" w:color="auto"/>
              <w:right w:val="single" w:sz="4" w:space="0" w:color="auto"/>
            </w:tcBorders>
            <w:shd w:val="clear" w:color="auto" w:fill="E6E6E6" w:themeFill="background1" w:themeFillShade="E6"/>
            <w:vAlign w:val="center"/>
          </w:tcPr>
          <w:p w:rsidR="003A0C62" w:rsidRPr="00F4408F" w:rsidRDefault="003A0C62"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0.66</w:t>
            </w:r>
            <w:r w:rsidR="003B2C94" w:rsidRPr="00F4408F">
              <w:rPr>
                <w:rFonts w:asciiTheme="minorHAnsi" w:hAnsiTheme="minorHAnsi" w:cs="Calibri"/>
                <w:kern w:val="2"/>
                <w:sz w:val="18"/>
                <w:szCs w:val="18"/>
                <w:highlight w:val="yellow"/>
                <w:lang w:val="en-US" w:eastAsia="zh-CN"/>
              </w:rPr>
              <w:t>%</w:t>
            </w:r>
          </w:p>
        </w:tc>
        <w:tc>
          <w:tcPr>
            <w:tcW w:w="824" w:type="dxa"/>
            <w:tcBorders>
              <w:left w:val="single" w:sz="4" w:space="0" w:color="auto"/>
              <w:bottom w:val="single" w:sz="12" w:space="0" w:color="auto"/>
            </w:tcBorders>
            <w:shd w:val="clear" w:color="auto" w:fill="E6E6E6" w:themeFill="background1" w:themeFillShade="E6"/>
            <w:vAlign w:val="center"/>
          </w:tcPr>
          <w:p w:rsidR="003A0C62" w:rsidRPr="00F4408F" w:rsidRDefault="003A0C62"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0.53</w:t>
            </w:r>
            <w:r w:rsidR="003B2C94" w:rsidRPr="00F4408F">
              <w:rPr>
                <w:rFonts w:asciiTheme="minorHAnsi" w:hAnsiTheme="minorHAnsi" w:cs="Calibri"/>
                <w:kern w:val="2"/>
                <w:sz w:val="18"/>
                <w:szCs w:val="18"/>
                <w:lang w:val="en-US" w:eastAsia="zh-CN"/>
              </w:rPr>
              <w:t>%</w:t>
            </w:r>
          </w:p>
        </w:tc>
        <w:tc>
          <w:tcPr>
            <w:tcW w:w="824" w:type="dxa"/>
            <w:tcBorders>
              <w:bottom w:val="single" w:sz="12" w:space="0" w:color="auto"/>
              <w:right w:val="single" w:sz="4" w:space="0" w:color="auto"/>
            </w:tcBorders>
            <w:shd w:val="clear" w:color="auto" w:fill="E6E6E6" w:themeFill="background1" w:themeFillShade="E6"/>
            <w:vAlign w:val="center"/>
          </w:tcPr>
          <w:p w:rsidR="003A0C62" w:rsidRPr="00F4408F" w:rsidRDefault="003A0C62"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0.64</w:t>
            </w:r>
            <w:r w:rsidR="003B2C94" w:rsidRPr="00F4408F">
              <w:rPr>
                <w:rFonts w:asciiTheme="minorHAnsi" w:hAnsiTheme="minorHAnsi" w:cs="Calibri"/>
                <w:kern w:val="2"/>
                <w:sz w:val="18"/>
                <w:szCs w:val="18"/>
                <w:lang w:val="en-US" w:eastAsia="zh-CN"/>
              </w:rPr>
              <w:t>%</w:t>
            </w:r>
          </w:p>
        </w:tc>
        <w:tc>
          <w:tcPr>
            <w:tcW w:w="824" w:type="dxa"/>
            <w:tcBorders>
              <w:left w:val="single" w:sz="4" w:space="0" w:color="auto"/>
              <w:bottom w:val="single" w:sz="12" w:space="0" w:color="auto"/>
              <w:right w:val="single" w:sz="4" w:space="0" w:color="auto"/>
            </w:tcBorders>
            <w:shd w:val="clear" w:color="auto" w:fill="E6E6E6" w:themeFill="background1" w:themeFillShade="E6"/>
            <w:vAlign w:val="center"/>
          </w:tcPr>
          <w:p w:rsidR="003A0C62" w:rsidRPr="00F4408F" w:rsidRDefault="003A0C62"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0.64</w:t>
            </w:r>
            <w:r w:rsidR="003B2C94" w:rsidRPr="00F4408F">
              <w:rPr>
                <w:rFonts w:asciiTheme="minorHAnsi" w:hAnsiTheme="minorHAnsi" w:cs="Calibri"/>
                <w:kern w:val="2"/>
                <w:sz w:val="18"/>
                <w:szCs w:val="18"/>
                <w:highlight w:val="yellow"/>
                <w:lang w:val="en-US" w:eastAsia="zh-CN"/>
              </w:rPr>
              <w:t>%</w:t>
            </w:r>
          </w:p>
        </w:tc>
        <w:tc>
          <w:tcPr>
            <w:tcW w:w="824" w:type="dxa"/>
            <w:tcBorders>
              <w:left w:val="single" w:sz="4" w:space="0" w:color="auto"/>
              <w:bottom w:val="single" w:sz="12" w:space="0" w:color="auto"/>
            </w:tcBorders>
            <w:shd w:val="clear" w:color="auto" w:fill="E6E6E6" w:themeFill="background1" w:themeFillShade="E6"/>
            <w:vAlign w:val="center"/>
          </w:tcPr>
          <w:p w:rsidR="003A0C62" w:rsidRPr="00F4408F" w:rsidRDefault="003A0C62"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0.55</w:t>
            </w:r>
            <w:r w:rsidR="003B2C94" w:rsidRPr="00F4408F">
              <w:rPr>
                <w:rFonts w:asciiTheme="minorHAnsi" w:hAnsiTheme="minorHAnsi" w:cs="Calibri"/>
                <w:kern w:val="2"/>
                <w:sz w:val="18"/>
                <w:szCs w:val="18"/>
                <w:lang w:val="en-US" w:eastAsia="zh-CN"/>
              </w:rPr>
              <w:t>%</w:t>
            </w:r>
          </w:p>
        </w:tc>
      </w:tr>
      <w:tr w:rsidR="003B2C94" w:rsidRPr="00871108" w:rsidTr="00FC23B1">
        <w:trPr>
          <w:jc w:val="center"/>
        </w:trPr>
        <w:tc>
          <w:tcPr>
            <w:tcW w:w="720" w:type="dxa"/>
            <w:tcBorders>
              <w:top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2.8km</w:t>
            </w:r>
          </w:p>
        </w:tc>
        <w:tc>
          <w:tcPr>
            <w:tcW w:w="465" w:type="dxa"/>
            <w:tcBorders>
              <w:top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eastAsia="Malgun Gothic" w:hAnsi="Calibri" w:cs="Calibri"/>
                <w:kern w:val="2"/>
                <w:sz w:val="18"/>
                <w:szCs w:val="18"/>
                <w:lang w:val="en-US" w:eastAsia="ko-KR"/>
              </w:rPr>
            </w:pPr>
            <w:r w:rsidRPr="00F4408F">
              <w:rPr>
                <w:rFonts w:ascii="Calibri" w:eastAsia="Malgun Gothic" w:hAnsi="Calibri" w:cs="Calibri"/>
                <w:kern w:val="2"/>
                <w:sz w:val="18"/>
                <w:szCs w:val="18"/>
                <w:lang w:val="en-US" w:eastAsia="ko-KR"/>
              </w:rPr>
              <w:t>1</w:t>
            </w:r>
          </w:p>
        </w:tc>
        <w:tc>
          <w:tcPr>
            <w:tcW w:w="867" w:type="dxa"/>
            <w:tcBorders>
              <w:top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w:t>
            </w:r>
          </w:p>
        </w:tc>
        <w:tc>
          <w:tcPr>
            <w:tcW w:w="1597" w:type="dxa"/>
            <w:tcBorders>
              <w:top w:val="single" w:sz="12" w:space="0" w:color="auto"/>
              <w:right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136/139</w:t>
            </w:r>
          </w:p>
        </w:tc>
        <w:tc>
          <w:tcPr>
            <w:tcW w:w="1278" w:type="dxa"/>
            <w:tcBorders>
              <w:top w:val="single" w:sz="12" w:space="0" w:color="auto"/>
              <w:left w:val="single" w:sz="12" w:space="0" w:color="auto"/>
              <w:right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0.91%</w:t>
            </w:r>
          </w:p>
        </w:tc>
        <w:tc>
          <w:tcPr>
            <w:tcW w:w="801" w:type="dxa"/>
            <w:tcBorders>
              <w:top w:val="single" w:sz="12" w:space="0" w:color="auto"/>
              <w:left w:val="single" w:sz="12" w:space="0" w:color="auto"/>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0.74</w:t>
            </w:r>
            <w:r w:rsidRPr="00F4408F">
              <w:rPr>
                <w:rFonts w:asciiTheme="minorHAnsi" w:hAnsiTheme="minorHAnsi" w:cs="Calibri"/>
                <w:kern w:val="2"/>
                <w:sz w:val="18"/>
                <w:szCs w:val="18"/>
                <w:lang w:val="en-US" w:eastAsia="zh-CN"/>
              </w:rPr>
              <w:t>%</w:t>
            </w:r>
          </w:p>
        </w:tc>
        <w:tc>
          <w:tcPr>
            <w:tcW w:w="823" w:type="dxa"/>
            <w:tcBorders>
              <w:top w:val="single" w:sz="12" w:space="0" w:color="auto"/>
              <w:left w:val="single" w:sz="4" w:space="0" w:color="auto"/>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0.74</w:t>
            </w:r>
            <w:r w:rsidRPr="00F4408F">
              <w:rPr>
                <w:rFonts w:asciiTheme="minorHAnsi" w:hAnsiTheme="minorHAnsi" w:cs="Calibri"/>
                <w:kern w:val="2"/>
                <w:sz w:val="18"/>
                <w:szCs w:val="18"/>
                <w:highlight w:val="yellow"/>
                <w:lang w:val="en-US" w:eastAsia="zh-CN"/>
              </w:rPr>
              <w:t>%</w:t>
            </w:r>
          </w:p>
        </w:tc>
        <w:tc>
          <w:tcPr>
            <w:tcW w:w="824" w:type="dxa"/>
            <w:tcBorders>
              <w:top w:val="single" w:sz="12" w:space="0" w:color="auto"/>
              <w:lef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0.59</w:t>
            </w:r>
            <w:r w:rsidRPr="00F4408F">
              <w:rPr>
                <w:rFonts w:asciiTheme="minorHAnsi" w:hAnsiTheme="minorHAnsi" w:cs="Calibri"/>
                <w:kern w:val="2"/>
                <w:sz w:val="18"/>
                <w:szCs w:val="18"/>
                <w:lang w:val="en-US" w:eastAsia="zh-CN"/>
              </w:rPr>
              <w:t>%</w:t>
            </w:r>
          </w:p>
        </w:tc>
        <w:tc>
          <w:tcPr>
            <w:tcW w:w="824" w:type="dxa"/>
            <w:tcBorders>
              <w:top w:val="single" w:sz="12" w:space="0" w:color="auto"/>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1.27</w:t>
            </w:r>
            <w:r w:rsidRPr="00F4408F">
              <w:rPr>
                <w:rFonts w:asciiTheme="minorHAnsi" w:hAnsiTheme="minorHAnsi" w:cs="Calibri"/>
                <w:kern w:val="2"/>
                <w:sz w:val="18"/>
                <w:szCs w:val="18"/>
                <w:lang w:val="en-US" w:eastAsia="zh-CN"/>
              </w:rPr>
              <w:t>%</w:t>
            </w:r>
          </w:p>
        </w:tc>
        <w:tc>
          <w:tcPr>
            <w:tcW w:w="824" w:type="dxa"/>
            <w:tcBorders>
              <w:top w:val="single" w:sz="12" w:space="0" w:color="auto"/>
              <w:left w:val="single" w:sz="4" w:space="0" w:color="auto"/>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1.28</w:t>
            </w:r>
            <w:r w:rsidRPr="00F4408F">
              <w:rPr>
                <w:rFonts w:asciiTheme="minorHAnsi" w:hAnsiTheme="minorHAnsi" w:cs="Calibri"/>
                <w:kern w:val="2"/>
                <w:sz w:val="18"/>
                <w:szCs w:val="18"/>
                <w:lang w:val="en-US" w:eastAsia="zh-CN"/>
              </w:rPr>
              <w:t>%</w:t>
            </w:r>
          </w:p>
        </w:tc>
        <w:tc>
          <w:tcPr>
            <w:tcW w:w="824" w:type="dxa"/>
            <w:tcBorders>
              <w:top w:val="single" w:sz="12" w:space="0" w:color="auto"/>
              <w:lef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1.09</w:t>
            </w:r>
            <w:r w:rsidRPr="00F4408F">
              <w:rPr>
                <w:rFonts w:asciiTheme="minorHAnsi" w:hAnsiTheme="minorHAnsi" w:cs="Calibri"/>
                <w:kern w:val="2"/>
                <w:sz w:val="18"/>
                <w:szCs w:val="18"/>
                <w:highlight w:val="yellow"/>
                <w:lang w:val="en-US" w:eastAsia="zh-CN"/>
              </w:rPr>
              <w:t>%</w:t>
            </w:r>
          </w:p>
        </w:tc>
      </w:tr>
      <w:tr w:rsidR="003B2C94" w:rsidRPr="00871108" w:rsidTr="00FC23B1">
        <w:trPr>
          <w:jc w:val="center"/>
        </w:trPr>
        <w:tc>
          <w:tcPr>
            <w:tcW w:w="720" w:type="dxa"/>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2.8km</w:t>
            </w:r>
          </w:p>
        </w:tc>
        <w:tc>
          <w:tcPr>
            <w:tcW w:w="465" w:type="dxa"/>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2</w:t>
            </w:r>
          </w:p>
        </w:tc>
        <w:tc>
          <w:tcPr>
            <w:tcW w:w="867" w:type="dxa"/>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0.8</w:t>
            </w:r>
          </w:p>
        </w:tc>
        <w:tc>
          <w:tcPr>
            <w:tcW w:w="1597" w:type="dxa"/>
            <w:tcBorders>
              <w:right w:val="single" w:sz="12" w:space="0" w:color="auto"/>
            </w:tcBorders>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153/157</w:t>
            </w:r>
          </w:p>
        </w:tc>
        <w:tc>
          <w:tcPr>
            <w:tcW w:w="1278" w:type="dxa"/>
            <w:tcBorders>
              <w:left w:val="single" w:sz="12" w:space="0" w:color="auto"/>
              <w:right w:val="single" w:sz="12" w:space="0" w:color="auto"/>
            </w:tcBorders>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0.00%</w:t>
            </w:r>
          </w:p>
        </w:tc>
        <w:tc>
          <w:tcPr>
            <w:tcW w:w="801" w:type="dxa"/>
            <w:tcBorders>
              <w:left w:val="single" w:sz="12" w:space="0" w:color="auto"/>
              <w:righ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0.11</w:t>
            </w:r>
            <w:r w:rsidRPr="00F4408F">
              <w:rPr>
                <w:rFonts w:asciiTheme="minorHAnsi" w:hAnsiTheme="minorHAnsi" w:cs="Calibri"/>
                <w:kern w:val="2"/>
                <w:sz w:val="18"/>
                <w:szCs w:val="18"/>
                <w:lang w:val="en-US" w:eastAsia="zh-CN"/>
              </w:rPr>
              <w:t>%</w:t>
            </w:r>
          </w:p>
        </w:tc>
        <w:tc>
          <w:tcPr>
            <w:tcW w:w="823" w:type="dxa"/>
            <w:tcBorders>
              <w:left w:val="single" w:sz="4" w:space="0" w:color="auto"/>
              <w:righ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0.11</w:t>
            </w:r>
            <w:r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0.00</w:t>
            </w:r>
            <w:r w:rsidRPr="00F4408F">
              <w:rPr>
                <w:rFonts w:asciiTheme="minorHAnsi" w:hAnsiTheme="minorHAnsi" w:cs="Calibri"/>
                <w:kern w:val="2"/>
                <w:sz w:val="18"/>
                <w:szCs w:val="18"/>
                <w:lang w:val="en-US" w:eastAsia="zh-CN"/>
              </w:rPr>
              <w:t>%</w:t>
            </w:r>
          </w:p>
        </w:tc>
        <w:tc>
          <w:tcPr>
            <w:tcW w:w="824" w:type="dxa"/>
            <w:tcBorders>
              <w:right w:val="single" w:sz="4" w:space="0" w:color="auto"/>
            </w:tcBorders>
            <w:shd w:val="clear" w:color="auto" w:fill="E6E6E6" w:themeFill="background1" w:themeFillShade="E6"/>
            <w:vAlign w:val="center"/>
          </w:tcPr>
          <w:p w:rsidR="003B2C94" w:rsidRPr="00F4408F" w:rsidRDefault="00831F37" w:rsidP="003B2C94">
            <w:pPr>
              <w:spacing w:after="0" w:line="300" w:lineRule="exact"/>
              <w:jc w:val="center"/>
              <w:rPr>
                <w:rFonts w:asciiTheme="minorHAnsi" w:eastAsia="宋体" w:hAnsiTheme="minorHAnsi" w:cs="宋体"/>
                <w:color w:val="000000"/>
                <w:sz w:val="18"/>
                <w:szCs w:val="18"/>
                <w:lang w:eastAsia="zh-CN"/>
              </w:rPr>
            </w:pPr>
            <w:r w:rsidRPr="00F4408F">
              <w:rPr>
                <w:rFonts w:asciiTheme="minorHAnsi" w:hAnsiTheme="minorHAnsi"/>
                <w:color w:val="000000"/>
                <w:sz w:val="18"/>
                <w:szCs w:val="18"/>
                <w:lang w:eastAsia="zh-CN"/>
              </w:rPr>
              <w:t>-</w:t>
            </w:r>
          </w:p>
        </w:tc>
        <w:tc>
          <w:tcPr>
            <w:tcW w:w="824" w:type="dxa"/>
            <w:tcBorders>
              <w:left w:val="single" w:sz="4" w:space="0" w:color="auto"/>
              <w:right w:val="single" w:sz="4" w:space="0" w:color="auto"/>
            </w:tcBorders>
            <w:shd w:val="clear" w:color="auto" w:fill="E6E6E6" w:themeFill="background1" w:themeFillShade="E6"/>
            <w:vAlign w:val="center"/>
          </w:tcPr>
          <w:p w:rsidR="003B2C94" w:rsidRPr="00F4408F" w:rsidRDefault="00831F37"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lang w:eastAsia="zh-CN"/>
              </w:rPr>
              <w:t>-</w:t>
            </w:r>
          </w:p>
        </w:tc>
        <w:tc>
          <w:tcPr>
            <w:tcW w:w="824" w:type="dxa"/>
            <w:tcBorders>
              <w:left w:val="single" w:sz="4" w:space="0" w:color="auto"/>
            </w:tcBorders>
            <w:shd w:val="clear" w:color="auto" w:fill="E6E6E6" w:themeFill="background1" w:themeFillShade="E6"/>
            <w:vAlign w:val="center"/>
          </w:tcPr>
          <w:p w:rsidR="003B2C94" w:rsidRPr="00F4408F" w:rsidRDefault="00831F37"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lang w:eastAsia="zh-CN"/>
              </w:rPr>
              <w:t>-</w:t>
            </w:r>
          </w:p>
        </w:tc>
      </w:tr>
      <w:tr w:rsidR="003B2C94" w:rsidRPr="00871108" w:rsidTr="00FC23B1">
        <w:trPr>
          <w:jc w:val="center"/>
        </w:trPr>
        <w:tc>
          <w:tcPr>
            <w:tcW w:w="720" w:type="dxa"/>
            <w:tcBorders>
              <w:bottom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hAnsi="Calibri" w:cs="Calibri"/>
                <w:kern w:val="2"/>
                <w:sz w:val="18"/>
                <w:szCs w:val="18"/>
                <w:highlight w:val="green"/>
                <w:lang w:val="en-US" w:eastAsia="zh-CN"/>
              </w:rPr>
            </w:pPr>
            <w:r w:rsidRPr="00F4408F">
              <w:rPr>
                <w:rFonts w:ascii="Calibri" w:hAnsi="Calibri" w:cs="Calibri" w:hint="eastAsia"/>
                <w:kern w:val="2"/>
                <w:sz w:val="18"/>
                <w:szCs w:val="18"/>
                <w:highlight w:val="green"/>
                <w:lang w:val="en-US" w:eastAsia="zh-CN"/>
              </w:rPr>
              <w:t>2.8km</w:t>
            </w:r>
          </w:p>
        </w:tc>
        <w:tc>
          <w:tcPr>
            <w:tcW w:w="465" w:type="dxa"/>
            <w:tcBorders>
              <w:bottom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hAnsi="Calibri" w:cs="Calibri"/>
                <w:kern w:val="2"/>
                <w:sz w:val="18"/>
                <w:szCs w:val="18"/>
                <w:highlight w:val="green"/>
                <w:lang w:val="en-US" w:eastAsia="zh-CN"/>
              </w:rPr>
            </w:pPr>
            <w:r w:rsidRPr="00F4408F">
              <w:rPr>
                <w:rFonts w:ascii="Calibri" w:hAnsi="Calibri" w:cs="Calibri" w:hint="eastAsia"/>
                <w:kern w:val="2"/>
                <w:sz w:val="18"/>
                <w:szCs w:val="18"/>
                <w:highlight w:val="green"/>
                <w:lang w:val="en-US" w:eastAsia="zh-CN"/>
              </w:rPr>
              <w:t>2</w:t>
            </w:r>
            <w:r w:rsidRPr="00F4408F">
              <w:rPr>
                <w:rFonts w:ascii="Calibri" w:hAnsi="Calibri" w:cs="Calibri"/>
                <w:kern w:val="2"/>
                <w:sz w:val="18"/>
                <w:szCs w:val="18"/>
                <w:highlight w:val="green"/>
                <w:lang w:val="en-US" w:eastAsia="zh-CN"/>
              </w:rPr>
              <w:t>’</w:t>
            </w:r>
          </w:p>
        </w:tc>
        <w:tc>
          <w:tcPr>
            <w:tcW w:w="867" w:type="dxa"/>
            <w:tcBorders>
              <w:bottom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eastAsia="Malgun Gothic" w:hAnsi="Calibri" w:cs="Calibri"/>
                <w:kern w:val="2"/>
                <w:sz w:val="18"/>
                <w:szCs w:val="18"/>
                <w:highlight w:val="green"/>
                <w:lang w:val="en-US" w:eastAsia="ko-KR"/>
              </w:rPr>
            </w:pPr>
            <w:r w:rsidRPr="00F4408F">
              <w:rPr>
                <w:rFonts w:ascii="Calibri" w:hAnsi="Calibri" w:cs="Calibri" w:hint="eastAsia"/>
                <w:kern w:val="2"/>
                <w:sz w:val="18"/>
                <w:szCs w:val="18"/>
                <w:highlight w:val="green"/>
                <w:lang w:val="en-US" w:eastAsia="zh-CN"/>
              </w:rPr>
              <w:t>0.8</w:t>
            </w:r>
          </w:p>
        </w:tc>
        <w:tc>
          <w:tcPr>
            <w:tcW w:w="1597" w:type="dxa"/>
            <w:tcBorders>
              <w:bottom w:val="single" w:sz="12" w:space="0" w:color="auto"/>
              <w:right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153/156.75</w:t>
            </w:r>
          </w:p>
        </w:tc>
        <w:tc>
          <w:tcPr>
            <w:tcW w:w="1278" w:type="dxa"/>
            <w:tcBorders>
              <w:left w:val="single" w:sz="12" w:space="0" w:color="auto"/>
              <w:bottom w:val="single" w:sz="12" w:space="0" w:color="auto"/>
              <w:right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eastAsia="Malgun Gothic" w:hAnsi="Calibri" w:cs="Calibri"/>
                <w:kern w:val="2"/>
                <w:sz w:val="18"/>
                <w:szCs w:val="18"/>
                <w:lang w:val="en-US" w:eastAsia="ko-KR"/>
              </w:rPr>
            </w:pPr>
            <w:r w:rsidRPr="00F4408F">
              <w:rPr>
                <w:rFonts w:ascii="Calibri" w:hAnsi="Calibri" w:cs="Calibri" w:hint="eastAsia"/>
                <w:kern w:val="2"/>
                <w:sz w:val="18"/>
                <w:szCs w:val="18"/>
                <w:lang w:val="en-US" w:eastAsia="zh-CN"/>
              </w:rPr>
              <w:t>0.00%</w:t>
            </w:r>
          </w:p>
        </w:tc>
        <w:tc>
          <w:tcPr>
            <w:tcW w:w="801" w:type="dxa"/>
            <w:tcBorders>
              <w:left w:val="single" w:sz="12" w:space="0" w:color="auto"/>
              <w:bottom w:val="single" w:sz="12" w:space="0" w:color="auto"/>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0.11</w:t>
            </w:r>
            <w:r w:rsidRPr="00F4408F">
              <w:rPr>
                <w:rFonts w:asciiTheme="minorHAnsi" w:hAnsiTheme="minorHAnsi" w:cs="Calibri"/>
                <w:kern w:val="2"/>
                <w:sz w:val="18"/>
                <w:szCs w:val="18"/>
                <w:lang w:val="en-US" w:eastAsia="zh-CN"/>
              </w:rPr>
              <w:t>%</w:t>
            </w:r>
          </w:p>
        </w:tc>
        <w:tc>
          <w:tcPr>
            <w:tcW w:w="823" w:type="dxa"/>
            <w:tcBorders>
              <w:left w:val="single" w:sz="4" w:space="0" w:color="auto"/>
              <w:bottom w:val="single" w:sz="12" w:space="0" w:color="auto"/>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0.11</w:t>
            </w:r>
            <w:r w:rsidRPr="00F4408F">
              <w:rPr>
                <w:rFonts w:asciiTheme="minorHAnsi" w:hAnsiTheme="minorHAnsi" w:cs="Calibri"/>
                <w:kern w:val="2"/>
                <w:sz w:val="18"/>
                <w:szCs w:val="18"/>
                <w:highlight w:val="yellow"/>
                <w:lang w:val="en-US" w:eastAsia="zh-CN"/>
              </w:rPr>
              <w:t>%</w:t>
            </w:r>
          </w:p>
        </w:tc>
        <w:tc>
          <w:tcPr>
            <w:tcW w:w="824" w:type="dxa"/>
            <w:tcBorders>
              <w:left w:val="single" w:sz="4" w:space="0" w:color="auto"/>
              <w:bottom w:val="single" w:sz="12"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0.00</w:t>
            </w:r>
            <w:r w:rsidRPr="00F4408F">
              <w:rPr>
                <w:rFonts w:asciiTheme="minorHAnsi" w:hAnsiTheme="minorHAnsi" w:cs="Calibri"/>
                <w:kern w:val="2"/>
                <w:sz w:val="18"/>
                <w:szCs w:val="18"/>
                <w:lang w:val="en-US" w:eastAsia="zh-CN"/>
              </w:rPr>
              <w:t>%</w:t>
            </w:r>
          </w:p>
        </w:tc>
        <w:tc>
          <w:tcPr>
            <w:tcW w:w="824" w:type="dxa"/>
            <w:tcBorders>
              <w:bottom w:val="single" w:sz="12" w:space="0" w:color="auto"/>
              <w:right w:val="single" w:sz="4" w:space="0" w:color="auto"/>
            </w:tcBorders>
            <w:shd w:val="clear" w:color="auto" w:fill="FFFFFF" w:themeFill="background1"/>
            <w:vAlign w:val="center"/>
          </w:tcPr>
          <w:p w:rsidR="003B2C94" w:rsidRPr="00F4408F" w:rsidRDefault="00831F37"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lang w:eastAsia="zh-CN"/>
              </w:rPr>
              <w:t>-</w:t>
            </w:r>
          </w:p>
        </w:tc>
        <w:tc>
          <w:tcPr>
            <w:tcW w:w="824" w:type="dxa"/>
            <w:tcBorders>
              <w:left w:val="single" w:sz="4" w:space="0" w:color="auto"/>
              <w:bottom w:val="single" w:sz="12" w:space="0" w:color="auto"/>
              <w:right w:val="single" w:sz="4" w:space="0" w:color="auto"/>
            </w:tcBorders>
            <w:shd w:val="clear" w:color="auto" w:fill="FFFFFF" w:themeFill="background1"/>
            <w:vAlign w:val="center"/>
          </w:tcPr>
          <w:p w:rsidR="003B2C94" w:rsidRPr="00F4408F" w:rsidRDefault="00831F37"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lang w:eastAsia="zh-CN"/>
              </w:rPr>
              <w:t>-</w:t>
            </w:r>
          </w:p>
        </w:tc>
        <w:tc>
          <w:tcPr>
            <w:tcW w:w="824" w:type="dxa"/>
            <w:tcBorders>
              <w:left w:val="single" w:sz="4" w:space="0" w:color="auto"/>
              <w:bottom w:val="single" w:sz="12" w:space="0" w:color="auto"/>
            </w:tcBorders>
            <w:shd w:val="clear" w:color="auto" w:fill="FFFFFF" w:themeFill="background1"/>
            <w:vAlign w:val="center"/>
          </w:tcPr>
          <w:p w:rsidR="003B2C94" w:rsidRPr="00F4408F" w:rsidRDefault="00831F37"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lang w:eastAsia="zh-CN"/>
              </w:rPr>
              <w:t>-</w:t>
            </w:r>
          </w:p>
        </w:tc>
      </w:tr>
      <w:tr w:rsidR="003B2C94" w:rsidRPr="00871108" w:rsidTr="00FC23B1">
        <w:trPr>
          <w:jc w:val="center"/>
        </w:trPr>
        <w:tc>
          <w:tcPr>
            <w:tcW w:w="720" w:type="dxa"/>
            <w:tcBorders>
              <w:top w:val="single" w:sz="12" w:space="0" w:color="auto"/>
            </w:tcBorders>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6km</w:t>
            </w:r>
          </w:p>
        </w:tc>
        <w:tc>
          <w:tcPr>
            <w:tcW w:w="465" w:type="dxa"/>
            <w:tcBorders>
              <w:top w:val="single" w:sz="12" w:space="0" w:color="auto"/>
            </w:tcBorders>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eastAsia="Malgun Gothic" w:hAnsi="Calibri" w:cs="Calibri"/>
                <w:kern w:val="2"/>
                <w:sz w:val="18"/>
                <w:szCs w:val="18"/>
                <w:lang w:val="en-US" w:eastAsia="ko-KR"/>
              </w:rPr>
            </w:pPr>
            <w:r w:rsidRPr="00F4408F">
              <w:rPr>
                <w:rFonts w:ascii="Calibri" w:eastAsia="Malgun Gothic" w:hAnsi="Calibri" w:cs="Calibri"/>
                <w:kern w:val="2"/>
                <w:sz w:val="18"/>
                <w:szCs w:val="18"/>
                <w:lang w:val="en-US" w:eastAsia="ko-KR"/>
              </w:rPr>
              <w:t>1</w:t>
            </w:r>
          </w:p>
        </w:tc>
        <w:tc>
          <w:tcPr>
            <w:tcW w:w="867" w:type="dxa"/>
            <w:tcBorders>
              <w:top w:val="single" w:sz="12" w:space="0" w:color="auto"/>
            </w:tcBorders>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w:t>
            </w:r>
          </w:p>
        </w:tc>
        <w:tc>
          <w:tcPr>
            <w:tcW w:w="1597" w:type="dxa"/>
            <w:tcBorders>
              <w:top w:val="single" w:sz="12" w:space="0" w:color="auto"/>
              <w:right w:val="single" w:sz="12" w:space="0" w:color="auto"/>
            </w:tcBorders>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120/123</w:t>
            </w:r>
          </w:p>
        </w:tc>
        <w:tc>
          <w:tcPr>
            <w:tcW w:w="1278" w:type="dxa"/>
            <w:tcBorders>
              <w:top w:val="single" w:sz="12" w:space="0" w:color="auto"/>
              <w:left w:val="single" w:sz="12" w:space="0" w:color="auto"/>
              <w:right w:val="single" w:sz="12" w:space="0" w:color="auto"/>
            </w:tcBorders>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1.05%</w:t>
            </w:r>
          </w:p>
        </w:tc>
        <w:tc>
          <w:tcPr>
            <w:tcW w:w="801" w:type="dxa"/>
            <w:tcBorders>
              <w:top w:val="single" w:sz="12" w:space="0" w:color="auto"/>
              <w:left w:val="single" w:sz="12" w:space="0" w:color="auto"/>
              <w:righ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1.82</w:t>
            </w:r>
            <w:r w:rsidRPr="00F4408F">
              <w:rPr>
                <w:rFonts w:asciiTheme="minorHAnsi" w:hAnsiTheme="minorHAnsi" w:cs="Calibri"/>
                <w:kern w:val="2"/>
                <w:sz w:val="18"/>
                <w:szCs w:val="18"/>
                <w:lang w:val="en-US" w:eastAsia="zh-CN"/>
              </w:rPr>
              <w:t>%</w:t>
            </w:r>
          </w:p>
        </w:tc>
        <w:tc>
          <w:tcPr>
            <w:tcW w:w="823" w:type="dxa"/>
            <w:tcBorders>
              <w:top w:val="single" w:sz="12" w:space="0" w:color="auto"/>
              <w:left w:val="single" w:sz="4" w:space="0" w:color="auto"/>
              <w:righ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1.84</w:t>
            </w:r>
            <w:r w:rsidRPr="00F4408F">
              <w:rPr>
                <w:rFonts w:asciiTheme="minorHAnsi" w:hAnsiTheme="minorHAnsi" w:cs="Calibri"/>
                <w:kern w:val="2"/>
                <w:sz w:val="18"/>
                <w:szCs w:val="18"/>
                <w:lang w:val="en-US" w:eastAsia="zh-CN"/>
              </w:rPr>
              <w:t>%</w:t>
            </w:r>
          </w:p>
        </w:tc>
        <w:tc>
          <w:tcPr>
            <w:tcW w:w="824" w:type="dxa"/>
            <w:tcBorders>
              <w:top w:val="single" w:sz="12" w:space="0" w:color="auto"/>
              <w:lef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highlight w:val="yellow"/>
              </w:rPr>
              <w:t>1.35</w:t>
            </w:r>
            <w:r w:rsidRPr="00F4408F">
              <w:rPr>
                <w:rFonts w:asciiTheme="minorHAnsi" w:hAnsiTheme="minorHAnsi" w:cs="Calibri"/>
                <w:kern w:val="2"/>
                <w:sz w:val="18"/>
                <w:szCs w:val="18"/>
                <w:highlight w:val="yellow"/>
                <w:lang w:val="en-US" w:eastAsia="zh-CN"/>
              </w:rPr>
              <w:t>%</w:t>
            </w:r>
          </w:p>
        </w:tc>
        <w:tc>
          <w:tcPr>
            <w:tcW w:w="824" w:type="dxa"/>
            <w:tcBorders>
              <w:top w:val="single" w:sz="12" w:space="0" w:color="auto"/>
              <w:righ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0.54</w:t>
            </w:r>
            <w:r w:rsidRPr="00F4408F">
              <w:rPr>
                <w:rFonts w:asciiTheme="minorHAnsi" w:hAnsiTheme="minorHAnsi" w:cs="Calibri"/>
                <w:kern w:val="2"/>
                <w:sz w:val="18"/>
                <w:szCs w:val="18"/>
                <w:lang w:val="en-US" w:eastAsia="zh-CN"/>
              </w:rPr>
              <w:t>%</w:t>
            </w:r>
          </w:p>
        </w:tc>
        <w:tc>
          <w:tcPr>
            <w:tcW w:w="824" w:type="dxa"/>
            <w:tcBorders>
              <w:top w:val="single" w:sz="12" w:space="0" w:color="auto"/>
              <w:left w:val="single" w:sz="4" w:space="0" w:color="auto"/>
              <w:righ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0.54</w:t>
            </w:r>
            <w:r w:rsidRPr="00F4408F">
              <w:rPr>
                <w:rFonts w:asciiTheme="minorHAnsi" w:hAnsiTheme="minorHAnsi" w:cs="Calibri"/>
                <w:kern w:val="2"/>
                <w:sz w:val="18"/>
                <w:szCs w:val="18"/>
                <w:highlight w:val="yellow"/>
                <w:lang w:val="en-US" w:eastAsia="zh-CN"/>
              </w:rPr>
              <w:t>%</w:t>
            </w:r>
          </w:p>
        </w:tc>
        <w:tc>
          <w:tcPr>
            <w:tcW w:w="824" w:type="dxa"/>
            <w:tcBorders>
              <w:top w:val="single" w:sz="12" w:space="0" w:color="auto"/>
              <w:lef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0.50</w:t>
            </w:r>
            <w:r w:rsidRPr="00F4408F">
              <w:rPr>
                <w:rFonts w:asciiTheme="minorHAnsi" w:hAnsiTheme="minorHAnsi" w:cs="Calibri"/>
                <w:kern w:val="2"/>
                <w:sz w:val="18"/>
                <w:szCs w:val="18"/>
                <w:lang w:val="en-US" w:eastAsia="zh-CN"/>
              </w:rPr>
              <w:t>%</w:t>
            </w:r>
          </w:p>
        </w:tc>
      </w:tr>
      <w:tr w:rsidR="003B2C94" w:rsidRPr="00871108" w:rsidTr="00FC23B1">
        <w:trPr>
          <w:jc w:val="center"/>
        </w:trPr>
        <w:tc>
          <w:tcPr>
            <w:tcW w:w="720" w:type="dxa"/>
            <w:shd w:val="clear" w:color="auto" w:fill="FFFFFF" w:themeFill="background1"/>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6km</w:t>
            </w:r>
          </w:p>
        </w:tc>
        <w:tc>
          <w:tcPr>
            <w:tcW w:w="465" w:type="dxa"/>
            <w:shd w:val="clear" w:color="auto" w:fill="FFFFFF" w:themeFill="background1"/>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2</w:t>
            </w:r>
          </w:p>
        </w:tc>
        <w:tc>
          <w:tcPr>
            <w:tcW w:w="867" w:type="dxa"/>
            <w:shd w:val="clear" w:color="auto" w:fill="FFFFFF" w:themeFill="background1"/>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0.8</w:t>
            </w:r>
          </w:p>
        </w:tc>
        <w:tc>
          <w:tcPr>
            <w:tcW w:w="1597" w:type="dxa"/>
            <w:tcBorders>
              <w:right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136/140</w:t>
            </w:r>
          </w:p>
        </w:tc>
        <w:tc>
          <w:tcPr>
            <w:tcW w:w="1278" w:type="dxa"/>
            <w:tcBorders>
              <w:left w:val="single" w:sz="12" w:space="0" w:color="auto"/>
              <w:right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eastAsia="Malgun Gothic" w:hAnsi="Calibri" w:cs="Calibri"/>
                <w:kern w:val="2"/>
                <w:sz w:val="18"/>
                <w:szCs w:val="18"/>
                <w:lang w:val="en-US" w:eastAsia="ko-KR"/>
              </w:rPr>
            </w:pPr>
            <w:r w:rsidRPr="00F4408F">
              <w:rPr>
                <w:rFonts w:ascii="Calibri" w:hAnsi="Calibri" w:cs="Calibri" w:hint="eastAsia"/>
                <w:kern w:val="2"/>
                <w:sz w:val="18"/>
                <w:szCs w:val="18"/>
                <w:lang w:val="en-US" w:eastAsia="zh-CN"/>
              </w:rPr>
              <w:t>0.00%</w:t>
            </w:r>
          </w:p>
        </w:tc>
        <w:tc>
          <w:tcPr>
            <w:tcW w:w="801" w:type="dxa"/>
            <w:tcBorders>
              <w:left w:val="single" w:sz="12" w:space="0" w:color="auto"/>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0.22</w:t>
            </w:r>
            <w:r w:rsidRPr="00F4408F">
              <w:rPr>
                <w:rFonts w:asciiTheme="minorHAnsi" w:hAnsiTheme="minorHAnsi" w:cs="Calibri"/>
                <w:kern w:val="2"/>
                <w:sz w:val="18"/>
                <w:szCs w:val="18"/>
                <w:lang w:val="en-US" w:eastAsia="zh-CN"/>
              </w:rPr>
              <w:t>%</w:t>
            </w:r>
          </w:p>
        </w:tc>
        <w:tc>
          <w:tcPr>
            <w:tcW w:w="823" w:type="dxa"/>
            <w:tcBorders>
              <w:left w:val="single" w:sz="4" w:space="0" w:color="auto"/>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0.21</w:t>
            </w:r>
            <w:r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0.17</w:t>
            </w:r>
            <w:r w:rsidRPr="00F4408F">
              <w:rPr>
                <w:rFonts w:asciiTheme="minorHAnsi" w:hAnsiTheme="minorHAnsi" w:cs="Calibri"/>
                <w:kern w:val="2"/>
                <w:sz w:val="18"/>
                <w:szCs w:val="18"/>
                <w:lang w:val="en-US" w:eastAsia="zh-CN"/>
              </w:rPr>
              <w:t>%</w:t>
            </w:r>
          </w:p>
        </w:tc>
        <w:tc>
          <w:tcPr>
            <w:tcW w:w="824" w:type="dxa"/>
            <w:tcBorders>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0.11</w:t>
            </w:r>
            <w:r w:rsidRPr="00F4408F">
              <w:rPr>
                <w:rFonts w:asciiTheme="minorHAnsi" w:hAnsiTheme="minorHAnsi" w:cs="Calibri"/>
                <w:kern w:val="2"/>
                <w:sz w:val="18"/>
                <w:szCs w:val="18"/>
                <w:lang w:val="en-US" w:eastAsia="zh-CN"/>
              </w:rPr>
              <w:t>%</w:t>
            </w:r>
          </w:p>
        </w:tc>
        <w:tc>
          <w:tcPr>
            <w:tcW w:w="824" w:type="dxa"/>
            <w:tcBorders>
              <w:left w:val="single" w:sz="4" w:space="0" w:color="auto"/>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0.07</w:t>
            </w:r>
            <w:r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0.03</w:t>
            </w:r>
            <w:r w:rsidRPr="00F4408F">
              <w:rPr>
                <w:rFonts w:asciiTheme="minorHAnsi" w:hAnsiTheme="minorHAnsi" w:cs="Calibri"/>
                <w:kern w:val="2"/>
                <w:sz w:val="18"/>
                <w:szCs w:val="18"/>
                <w:lang w:val="en-US" w:eastAsia="zh-CN"/>
              </w:rPr>
              <w:t>%</w:t>
            </w:r>
          </w:p>
        </w:tc>
      </w:tr>
      <w:tr w:rsidR="003B2C94" w:rsidRPr="00871108" w:rsidTr="00FC23B1">
        <w:trPr>
          <w:jc w:val="center"/>
        </w:trPr>
        <w:tc>
          <w:tcPr>
            <w:tcW w:w="720" w:type="dxa"/>
            <w:tcBorders>
              <w:bottom w:val="single" w:sz="12" w:space="0" w:color="auto"/>
            </w:tcBorders>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eastAsia="Malgun Gothic" w:hAnsi="Calibri" w:cs="Calibri"/>
                <w:kern w:val="2"/>
                <w:sz w:val="18"/>
                <w:szCs w:val="18"/>
                <w:highlight w:val="green"/>
                <w:lang w:val="en-US" w:eastAsia="ko-KR"/>
              </w:rPr>
            </w:pPr>
            <w:r w:rsidRPr="00F4408F">
              <w:rPr>
                <w:rFonts w:ascii="Calibri" w:eastAsia="Malgun Gothic" w:hAnsi="Calibri" w:cs="Calibri" w:hint="eastAsia"/>
                <w:kern w:val="2"/>
                <w:sz w:val="18"/>
                <w:szCs w:val="18"/>
                <w:highlight w:val="green"/>
                <w:lang w:val="en-US" w:eastAsia="ko-KR"/>
              </w:rPr>
              <w:t>6km</w:t>
            </w:r>
          </w:p>
        </w:tc>
        <w:tc>
          <w:tcPr>
            <w:tcW w:w="465" w:type="dxa"/>
            <w:tcBorders>
              <w:bottom w:val="single" w:sz="12" w:space="0" w:color="auto"/>
            </w:tcBorders>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eastAsia="Malgun Gothic" w:hAnsi="Calibri" w:cs="Calibri"/>
                <w:kern w:val="2"/>
                <w:sz w:val="18"/>
                <w:szCs w:val="18"/>
                <w:highlight w:val="green"/>
                <w:lang w:val="en-US" w:eastAsia="ko-KR"/>
              </w:rPr>
            </w:pPr>
            <w:r w:rsidRPr="00F4408F">
              <w:rPr>
                <w:rFonts w:ascii="Calibri" w:eastAsia="Malgun Gothic" w:hAnsi="Calibri" w:cs="Calibri" w:hint="eastAsia"/>
                <w:kern w:val="2"/>
                <w:sz w:val="18"/>
                <w:szCs w:val="18"/>
                <w:highlight w:val="green"/>
                <w:lang w:val="en-US" w:eastAsia="ko-KR"/>
              </w:rPr>
              <w:t>2</w:t>
            </w:r>
            <w:r w:rsidRPr="00F4408F">
              <w:rPr>
                <w:rFonts w:ascii="Calibri" w:eastAsia="Malgun Gothic" w:hAnsi="Calibri" w:cs="Calibri"/>
                <w:kern w:val="2"/>
                <w:sz w:val="18"/>
                <w:szCs w:val="18"/>
                <w:highlight w:val="green"/>
                <w:lang w:val="en-US" w:eastAsia="ko-KR"/>
              </w:rPr>
              <w:t>’</w:t>
            </w:r>
          </w:p>
        </w:tc>
        <w:tc>
          <w:tcPr>
            <w:tcW w:w="867" w:type="dxa"/>
            <w:tcBorders>
              <w:bottom w:val="single" w:sz="12" w:space="0" w:color="auto"/>
            </w:tcBorders>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eastAsia="Malgun Gothic" w:hAnsi="Calibri" w:cs="Calibri"/>
                <w:kern w:val="2"/>
                <w:sz w:val="18"/>
                <w:szCs w:val="18"/>
                <w:highlight w:val="green"/>
                <w:lang w:val="en-US" w:eastAsia="ko-KR"/>
              </w:rPr>
            </w:pPr>
            <w:r w:rsidRPr="00F4408F">
              <w:rPr>
                <w:rFonts w:ascii="Calibri" w:eastAsia="Malgun Gothic" w:hAnsi="Calibri" w:cs="Calibri" w:hint="eastAsia"/>
                <w:kern w:val="2"/>
                <w:sz w:val="18"/>
                <w:szCs w:val="18"/>
                <w:highlight w:val="green"/>
                <w:lang w:val="en-US" w:eastAsia="ko-KR"/>
              </w:rPr>
              <w:t>0.8</w:t>
            </w:r>
          </w:p>
        </w:tc>
        <w:tc>
          <w:tcPr>
            <w:tcW w:w="1597" w:type="dxa"/>
            <w:tcBorders>
              <w:bottom w:val="single" w:sz="12" w:space="0" w:color="auto"/>
              <w:right w:val="single" w:sz="12" w:space="0" w:color="auto"/>
            </w:tcBorders>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136/139.75</w:t>
            </w:r>
          </w:p>
        </w:tc>
        <w:tc>
          <w:tcPr>
            <w:tcW w:w="1278" w:type="dxa"/>
            <w:tcBorders>
              <w:left w:val="single" w:sz="12" w:space="0" w:color="auto"/>
              <w:bottom w:val="single" w:sz="12" w:space="0" w:color="auto"/>
              <w:right w:val="single" w:sz="12" w:space="0" w:color="auto"/>
            </w:tcBorders>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0.00%</w:t>
            </w:r>
          </w:p>
        </w:tc>
        <w:tc>
          <w:tcPr>
            <w:tcW w:w="801" w:type="dxa"/>
            <w:tcBorders>
              <w:left w:val="single" w:sz="12" w:space="0" w:color="auto"/>
              <w:bottom w:val="single" w:sz="12" w:space="0" w:color="auto"/>
              <w:righ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0.22</w:t>
            </w:r>
            <w:r w:rsidRPr="00F4408F">
              <w:rPr>
                <w:rFonts w:asciiTheme="minorHAnsi" w:hAnsiTheme="minorHAnsi" w:cs="Calibri"/>
                <w:kern w:val="2"/>
                <w:sz w:val="18"/>
                <w:szCs w:val="18"/>
                <w:lang w:val="en-US" w:eastAsia="zh-CN"/>
              </w:rPr>
              <w:t>%</w:t>
            </w:r>
          </w:p>
        </w:tc>
        <w:tc>
          <w:tcPr>
            <w:tcW w:w="823" w:type="dxa"/>
            <w:tcBorders>
              <w:left w:val="single" w:sz="4" w:space="0" w:color="auto"/>
              <w:bottom w:val="single" w:sz="12" w:space="0" w:color="auto"/>
              <w:righ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0.22</w:t>
            </w:r>
            <w:r w:rsidRPr="00F4408F">
              <w:rPr>
                <w:rFonts w:asciiTheme="minorHAnsi" w:hAnsiTheme="minorHAnsi" w:cs="Calibri"/>
                <w:kern w:val="2"/>
                <w:sz w:val="18"/>
                <w:szCs w:val="18"/>
                <w:highlight w:val="yellow"/>
                <w:lang w:val="en-US" w:eastAsia="zh-CN"/>
              </w:rPr>
              <w:t>%</w:t>
            </w:r>
          </w:p>
        </w:tc>
        <w:tc>
          <w:tcPr>
            <w:tcW w:w="824" w:type="dxa"/>
            <w:tcBorders>
              <w:left w:val="single" w:sz="4" w:space="0" w:color="auto"/>
              <w:bottom w:val="single" w:sz="12"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0.18</w:t>
            </w:r>
            <w:r w:rsidRPr="00F4408F">
              <w:rPr>
                <w:rFonts w:asciiTheme="minorHAnsi" w:hAnsiTheme="minorHAnsi" w:cs="Calibri"/>
                <w:kern w:val="2"/>
                <w:sz w:val="18"/>
                <w:szCs w:val="18"/>
                <w:lang w:val="en-US" w:eastAsia="zh-CN"/>
              </w:rPr>
              <w:t>%</w:t>
            </w:r>
          </w:p>
        </w:tc>
        <w:tc>
          <w:tcPr>
            <w:tcW w:w="824" w:type="dxa"/>
            <w:tcBorders>
              <w:bottom w:val="single" w:sz="12" w:space="0" w:color="auto"/>
              <w:righ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0.11</w:t>
            </w:r>
            <w:r w:rsidRPr="00F4408F">
              <w:rPr>
                <w:rFonts w:asciiTheme="minorHAnsi" w:hAnsiTheme="minorHAnsi" w:cs="Calibri"/>
                <w:kern w:val="2"/>
                <w:sz w:val="18"/>
                <w:szCs w:val="18"/>
                <w:lang w:val="en-US" w:eastAsia="zh-CN"/>
              </w:rPr>
              <w:t>%</w:t>
            </w:r>
          </w:p>
        </w:tc>
        <w:tc>
          <w:tcPr>
            <w:tcW w:w="824" w:type="dxa"/>
            <w:tcBorders>
              <w:left w:val="single" w:sz="4" w:space="0" w:color="auto"/>
              <w:bottom w:val="single" w:sz="12" w:space="0" w:color="auto"/>
              <w:righ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0.11</w:t>
            </w:r>
            <w:r w:rsidRPr="00F4408F">
              <w:rPr>
                <w:rFonts w:asciiTheme="minorHAnsi" w:hAnsiTheme="minorHAnsi" w:cs="Calibri"/>
                <w:kern w:val="2"/>
                <w:sz w:val="18"/>
                <w:szCs w:val="18"/>
                <w:highlight w:val="yellow"/>
                <w:lang w:val="en-US" w:eastAsia="zh-CN"/>
              </w:rPr>
              <w:t>%</w:t>
            </w:r>
          </w:p>
        </w:tc>
        <w:tc>
          <w:tcPr>
            <w:tcW w:w="824" w:type="dxa"/>
            <w:tcBorders>
              <w:left w:val="single" w:sz="4" w:space="0" w:color="auto"/>
              <w:bottom w:val="single" w:sz="12"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0.03</w:t>
            </w:r>
            <w:r w:rsidRPr="00F4408F">
              <w:rPr>
                <w:rFonts w:asciiTheme="minorHAnsi" w:hAnsiTheme="minorHAnsi" w:cs="Calibri"/>
                <w:kern w:val="2"/>
                <w:sz w:val="18"/>
                <w:szCs w:val="18"/>
                <w:lang w:val="en-US" w:eastAsia="zh-CN"/>
              </w:rPr>
              <w:t>%</w:t>
            </w:r>
          </w:p>
        </w:tc>
      </w:tr>
      <w:tr w:rsidR="003B2C94" w:rsidRPr="00871108" w:rsidTr="00FC23B1">
        <w:trPr>
          <w:jc w:val="center"/>
        </w:trPr>
        <w:tc>
          <w:tcPr>
            <w:tcW w:w="720" w:type="dxa"/>
            <w:tcBorders>
              <w:top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8km</w:t>
            </w:r>
          </w:p>
        </w:tc>
        <w:tc>
          <w:tcPr>
            <w:tcW w:w="465" w:type="dxa"/>
            <w:tcBorders>
              <w:top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eastAsia="Malgun Gothic" w:hAnsi="Calibri" w:cs="Calibri"/>
                <w:kern w:val="2"/>
                <w:sz w:val="18"/>
                <w:szCs w:val="18"/>
                <w:lang w:val="en-US" w:eastAsia="ko-KR"/>
              </w:rPr>
            </w:pPr>
            <w:r w:rsidRPr="00F4408F">
              <w:rPr>
                <w:rFonts w:ascii="Calibri" w:eastAsia="Malgun Gothic" w:hAnsi="Calibri" w:cs="Calibri"/>
                <w:kern w:val="2"/>
                <w:sz w:val="18"/>
                <w:szCs w:val="18"/>
                <w:lang w:val="en-US" w:eastAsia="ko-KR"/>
              </w:rPr>
              <w:t>1</w:t>
            </w:r>
          </w:p>
        </w:tc>
        <w:tc>
          <w:tcPr>
            <w:tcW w:w="867" w:type="dxa"/>
            <w:tcBorders>
              <w:top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w:t>
            </w:r>
          </w:p>
        </w:tc>
        <w:tc>
          <w:tcPr>
            <w:tcW w:w="1597" w:type="dxa"/>
            <w:tcBorders>
              <w:top w:val="single" w:sz="12" w:space="0" w:color="auto"/>
              <w:right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124/127</w:t>
            </w:r>
          </w:p>
        </w:tc>
        <w:tc>
          <w:tcPr>
            <w:tcW w:w="1278" w:type="dxa"/>
            <w:tcBorders>
              <w:top w:val="single" w:sz="12" w:space="0" w:color="auto"/>
              <w:left w:val="single" w:sz="12" w:space="0" w:color="auto"/>
              <w:right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1.06%</w:t>
            </w:r>
          </w:p>
        </w:tc>
        <w:tc>
          <w:tcPr>
            <w:tcW w:w="801" w:type="dxa"/>
            <w:tcBorders>
              <w:top w:val="single" w:sz="12" w:space="0" w:color="auto"/>
              <w:left w:val="single" w:sz="12" w:space="0" w:color="auto"/>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0.61</w:t>
            </w:r>
            <w:r w:rsidRPr="00F4408F">
              <w:rPr>
                <w:rFonts w:asciiTheme="minorHAnsi" w:hAnsiTheme="minorHAnsi" w:cs="Calibri"/>
                <w:kern w:val="2"/>
                <w:sz w:val="18"/>
                <w:szCs w:val="18"/>
                <w:lang w:val="en-US" w:eastAsia="zh-CN"/>
              </w:rPr>
              <w:t>%</w:t>
            </w:r>
          </w:p>
        </w:tc>
        <w:tc>
          <w:tcPr>
            <w:tcW w:w="823" w:type="dxa"/>
            <w:tcBorders>
              <w:top w:val="single" w:sz="12" w:space="0" w:color="auto"/>
              <w:left w:val="single" w:sz="4" w:space="0" w:color="auto"/>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0.62</w:t>
            </w:r>
            <w:r w:rsidRPr="00F4408F">
              <w:rPr>
                <w:rFonts w:asciiTheme="minorHAnsi" w:hAnsiTheme="minorHAnsi" w:cs="Calibri"/>
                <w:kern w:val="2"/>
                <w:sz w:val="18"/>
                <w:szCs w:val="18"/>
                <w:lang w:val="en-US" w:eastAsia="zh-CN"/>
              </w:rPr>
              <w:t>%</w:t>
            </w:r>
          </w:p>
        </w:tc>
        <w:tc>
          <w:tcPr>
            <w:tcW w:w="824" w:type="dxa"/>
            <w:tcBorders>
              <w:top w:val="single" w:sz="12" w:space="0" w:color="auto"/>
              <w:lef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highlight w:val="yellow"/>
              </w:rPr>
              <w:t>0.51</w:t>
            </w:r>
            <w:r w:rsidRPr="00F4408F">
              <w:rPr>
                <w:rFonts w:asciiTheme="minorHAnsi" w:hAnsiTheme="minorHAnsi" w:cs="Calibri"/>
                <w:kern w:val="2"/>
                <w:sz w:val="18"/>
                <w:szCs w:val="18"/>
                <w:highlight w:val="yellow"/>
                <w:lang w:val="en-US" w:eastAsia="zh-CN"/>
              </w:rPr>
              <w:t>%</w:t>
            </w:r>
          </w:p>
        </w:tc>
        <w:tc>
          <w:tcPr>
            <w:tcW w:w="824" w:type="dxa"/>
            <w:tcBorders>
              <w:top w:val="single" w:sz="12" w:space="0" w:color="auto"/>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0.70</w:t>
            </w:r>
            <w:r w:rsidRPr="00F4408F">
              <w:rPr>
                <w:rFonts w:asciiTheme="minorHAnsi" w:hAnsiTheme="minorHAnsi" w:cs="Calibri"/>
                <w:kern w:val="2"/>
                <w:sz w:val="18"/>
                <w:szCs w:val="18"/>
                <w:lang w:val="en-US" w:eastAsia="zh-CN"/>
              </w:rPr>
              <w:t>%</w:t>
            </w:r>
          </w:p>
        </w:tc>
        <w:tc>
          <w:tcPr>
            <w:tcW w:w="824" w:type="dxa"/>
            <w:tcBorders>
              <w:top w:val="single" w:sz="12" w:space="0" w:color="auto"/>
              <w:left w:val="single" w:sz="4" w:space="0" w:color="auto"/>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0.70</w:t>
            </w:r>
            <w:r w:rsidRPr="00F4408F">
              <w:rPr>
                <w:rFonts w:asciiTheme="minorHAnsi" w:hAnsiTheme="minorHAnsi" w:cs="Calibri"/>
                <w:kern w:val="2"/>
                <w:sz w:val="18"/>
                <w:szCs w:val="18"/>
                <w:highlight w:val="yellow"/>
                <w:lang w:val="en-US" w:eastAsia="zh-CN"/>
              </w:rPr>
              <w:t>%</w:t>
            </w:r>
          </w:p>
        </w:tc>
        <w:tc>
          <w:tcPr>
            <w:tcW w:w="824" w:type="dxa"/>
            <w:tcBorders>
              <w:top w:val="single" w:sz="12" w:space="0" w:color="auto"/>
              <w:lef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0.47</w:t>
            </w:r>
            <w:r w:rsidRPr="00F4408F">
              <w:rPr>
                <w:rFonts w:asciiTheme="minorHAnsi" w:hAnsiTheme="minorHAnsi" w:cs="Calibri"/>
                <w:kern w:val="2"/>
                <w:sz w:val="18"/>
                <w:szCs w:val="18"/>
                <w:lang w:val="en-US" w:eastAsia="zh-CN"/>
              </w:rPr>
              <w:t>%</w:t>
            </w:r>
          </w:p>
        </w:tc>
      </w:tr>
      <w:tr w:rsidR="003B2C94" w:rsidRPr="00871108" w:rsidTr="00FC23B1">
        <w:trPr>
          <w:jc w:val="center"/>
        </w:trPr>
        <w:tc>
          <w:tcPr>
            <w:tcW w:w="720" w:type="dxa"/>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8km</w:t>
            </w:r>
          </w:p>
        </w:tc>
        <w:tc>
          <w:tcPr>
            <w:tcW w:w="465" w:type="dxa"/>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2</w:t>
            </w:r>
          </w:p>
        </w:tc>
        <w:tc>
          <w:tcPr>
            <w:tcW w:w="867" w:type="dxa"/>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0.8</w:t>
            </w:r>
          </w:p>
        </w:tc>
        <w:tc>
          <w:tcPr>
            <w:tcW w:w="1597" w:type="dxa"/>
            <w:tcBorders>
              <w:right w:val="single" w:sz="12" w:space="0" w:color="auto"/>
            </w:tcBorders>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140/144</w:t>
            </w:r>
          </w:p>
        </w:tc>
        <w:tc>
          <w:tcPr>
            <w:tcW w:w="1278" w:type="dxa"/>
            <w:tcBorders>
              <w:left w:val="single" w:sz="12" w:space="0" w:color="auto"/>
              <w:right w:val="single" w:sz="12" w:space="0" w:color="auto"/>
            </w:tcBorders>
            <w:shd w:val="clear" w:color="auto" w:fill="E6E6E6" w:themeFill="background1" w:themeFillShade="E6"/>
            <w:vAlign w:val="center"/>
          </w:tcPr>
          <w:p w:rsidR="003B2C94" w:rsidRPr="00F4408F" w:rsidRDefault="003B2C94" w:rsidP="003B2C94">
            <w:pPr>
              <w:widowControl w:val="0"/>
              <w:spacing w:after="0" w:line="300" w:lineRule="exact"/>
              <w:jc w:val="center"/>
              <w:rPr>
                <w:rFonts w:ascii="Calibri" w:eastAsia="Malgun Gothic" w:hAnsi="Calibri" w:cs="Calibri"/>
                <w:kern w:val="2"/>
                <w:sz w:val="18"/>
                <w:szCs w:val="18"/>
                <w:lang w:val="en-US" w:eastAsia="ko-KR"/>
              </w:rPr>
            </w:pPr>
            <w:r w:rsidRPr="00F4408F">
              <w:rPr>
                <w:rFonts w:ascii="Calibri" w:hAnsi="Calibri" w:cs="Calibri" w:hint="eastAsia"/>
                <w:kern w:val="2"/>
                <w:sz w:val="18"/>
                <w:szCs w:val="18"/>
                <w:lang w:val="en-US" w:eastAsia="zh-CN"/>
              </w:rPr>
              <w:t>0.00%</w:t>
            </w:r>
          </w:p>
        </w:tc>
        <w:tc>
          <w:tcPr>
            <w:tcW w:w="801" w:type="dxa"/>
            <w:tcBorders>
              <w:left w:val="single" w:sz="12" w:space="0" w:color="auto"/>
              <w:righ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0.16</w:t>
            </w:r>
            <w:r w:rsidRPr="00F4408F">
              <w:rPr>
                <w:rFonts w:asciiTheme="minorHAnsi" w:hAnsiTheme="minorHAnsi" w:cs="Calibri"/>
                <w:kern w:val="2"/>
                <w:sz w:val="18"/>
                <w:szCs w:val="18"/>
                <w:lang w:val="en-US" w:eastAsia="zh-CN"/>
              </w:rPr>
              <w:t>%</w:t>
            </w:r>
          </w:p>
        </w:tc>
        <w:tc>
          <w:tcPr>
            <w:tcW w:w="823" w:type="dxa"/>
            <w:tcBorders>
              <w:left w:val="single" w:sz="4" w:space="0" w:color="auto"/>
              <w:righ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0.15</w:t>
            </w:r>
            <w:r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0.12</w:t>
            </w:r>
            <w:r w:rsidRPr="00F4408F">
              <w:rPr>
                <w:rFonts w:asciiTheme="minorHAnsi" w:hAnsiTheme="minorHAnsi" w:cs="Calibri"/>
                <w:kern w:val="2"/>
                <w:sz w:val="18"/>
                <w:szCs w:val="18"/>
                <w:lang w:val="en-US" w:eastAsia="zh-CN"/>
              </w:rPr>
              <w:t>%</w:t>
            </w:r>
          </w:p>
        </w:tc>
        <w:tc>
          <w:tcPr>
            <w:tcW w:w="824" w:type="dxa"/>
            <w:tcBorders>
              <w:righ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0.08</w:t>
            </w:r>
            <w:r w:rsidRPr="00F4408F">
              <w:rPr>
                <w:rFonts w:asciiTheme="minorHAnsi" w:hAnsiTheme="minorHAnsi" w:cs="Calibri"/>
                <w:kern w:val="2"/>
                <w:sz w:val="18"/>
                <w:szCs w:val="18"/>
                <w:lang w:val="en-US" w:eastAsia="zh-CN"/>
              </w:rPr>
              <w:t>%</w:t>
            </w:r>
          </w:p>
        </w:tc>
        <w:tc>
          <w:tcPr>
            <w:tcW w:w="824" w:type="dxa"/>
            <w:tcBorders>
              <w:left w:val="single" w:sz="4" w:space="0" w:color="auto"/>
              <w:righ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0.08</w:t>
            </w:r>
            <w:r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E6E6E6" w:themeFill="background1" w:themeFillShade="E6"/>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0.06</w:t>
            </w:r>
            <w:r w:rsidRPr="00F4408F">
              <w:rPr>
                <w:rFonts w:asciiTheme="minorHAnsi" w:hAnsiTheme="minorHAnsi" w:cs="Calibri"/>
                <w:kern w:val="2"/>
                <w:sz w:val="18"/>
                <w:szCs w:val="18"/>
                <w:lang w:val="en-US" w:eastAsia="zh-CN"/>
              </w:rPr>
              <w:t>%</w:t>
            </w:r>
          </w:p>
        </w:tc>
      </w:tr>
      <w:tr w:rsidR="003B2C94" w:rsidRPr="00871108" w:rsidTr="00FC23B1">
        <w:trPr>
          <w:jc w:val="center"/>
        </w:trPr>
        <w:tc>
          <w:tcPr>
            <w:tcW w:w="720" w:type="dxa"/>
            <w:shd w:val="clear" w:color="auto" w:fill="FFFFFF" w:themeFill="background1"/>
            <w:vAlign w:val="center"/>
          </w:tcPr>
          <w:p w:rsidR="003B2C94" w:rsidRPr="00F4408F" w:rsidRDefault="003B2C94" w:rsidP="003B2C94">
            <w:pPr>
              <w:widowControl w:val="0"/>
              <w:spacing w:after="0" w:line="300" w:lineRule="exact"/>
              <w:jc w:val="center"/>
              <w:rPr>
                <w:rFonts w:ascii="Calibri" w:eastAsia="Malgun Gothic" w:hAnsi="Calibri" w:cs="Calibri"/>
                <w:kern w:val="2"/>
                <w:sz w:val="18"/>
                <w:szCs w:val="18"/>
                <w:highlight w:val="green"/>
                <w:lang w:val="en-US" w:eastAsia="ko-KR"/>
              </w:rPr>
            </w:pPr>
            <w:r w:rsidRPr="00F4408F">
              <w:rPr>
                <w:rFonts w:ascii="Calibri" w:eastAsia="Malgun Gothic" w:hAnsi="Calibri" w:cs="Calibri" w:hint="eastAsia"/>
                <w:kern w:val="2"/>
                <w:sz w:val="18"/>
                <w:szCs w:val="18"/>
                <w:highlight w:val="green"/>
                <w:lang w:val="en-US" w:eastAsia="ko-KR"/>
              </w:rPr>
              <w:t>8km</w:t>
            </w:r>
          </w:p>
        </w:tc>
        <w:tc>
          <w:tcPr>
            <w:tcW w:w="465" w:type="dxa"/>
            <w:shd w:val="clear" w:color="auto" w:fill="FFFFFF" w:themeFill="background1"/>
            <w:vAlign w:val="center"/>
          </w:tcPr>
          <w:p w:rsidR="003B2C94" w:rsidRPr="00F4408F" w:rsidRDefault="003B2C94" w:rsidP="003B2C94">
            <w:pPr>
              <w:widowControl w:val="0"/>
              <w:spacing w:after="0" w:line="300" w:lineRule="exact"/>
              <w:jc w:val="center"/>
              <w:rPr>
                <w:rFonts w:ascii="Calibri" w:eastAsia="Malgun Gothic" w:hAnsi="Calibri" w:cs="Calibri"/>
                <w:kern w:val="2"/>
                <w:sz w:val="18"/>
                <w:szCs w:val="18"/>
                <w:highlight w:val="green"/>
                <w:lang w:val="en-US" w:eastAsia="ko-KR"/>
              </w:rPr>
            </w:pPr>
            <w:r w:rsidRPr="00F4408F">
              <w:rPr>
                <w:rFonts w:ascii="Calibri" w:eastAsia="Malgun Gothic" w:hAnsi="Calibri" w:cs="Calibri" w:hint="eastAsia"/>
                <w:kern w:val="2"/>
                <w:sz w:val="18"/>
                <w:szCs w:val="18"/>
                <w:highlight w:val="green"/>
                <w:lang w:val="en-US" w:eastAsia="ko-KR"/>
              </w:rPr>
              <w:t>2</w:t>
            </w:r>
            <w:r w:rsidRPr="00F4408F">
              <w:rPr>
                <w:rFonts w:ascii="Calibri" w:eastAsia="Malgun Gothic" w:hAnsi="Calibri" w:cs="Calibri"/>
                <w:kern w:val="2"/>
                <w:sz w:val="18"/>
                <w:szCs w:val="18"/>
                <w:highlight w:val="green"/>
                <w:lang w:val="en-US" w:eastAsia="ko-KR"/>
              </w:rPr>
              <w:t>’</w:t>
            </w:r>
          </w:p>
        </w:tc>
        <w:tc>
          <w:tcPr>
            <w:tcW w:w="867" w:type="dxa"/>
            <w:shd w:val="clear" w:color="auto" w:fill="FFFFFF" w:themeFill="background1"/>
            <w:vAlign w:val="center"/>
          </w:tcPr>
          <w:p w:rsidR="003B2C94" w:rsidRPr="00F4408F" w:rsidRDefault="003B2C94" w:rsidP="003B2C94">
            <w:pPr>
              <w:widowControl w:val="0"/>
              <w:spacing w:after="0" w:line="300" w:lineRule="exact"/>
              <w:jc w:val="center"/>
              <w:rPr>
                <w:rFonts w:ascii="Calibri" w:eastAsia="Malgun Gothic" w:hAnsi="Calibri" w:cs="Calibri"/>
                <w:kern w:val="2"/>
                <w:sz w:val="18"/>
                <w:szCs w:val="18"/>
                <w:highlight w:val="green"/>
                <w:lang w:val="en-US" w:eastAsia="ko-KR"/>
              </w:rPr>
            </w:pPr>
            <w:r w:rsidRPr="00F4408F">
              <w:rPr>
                <w:rFonts w:ascii="Calibri" w:eastAsia="Malgun Gothic" w:hAnsi="Calibri" w:cs="Calibri" w:hint="eastAsia"/>
                <w:kern w:val="2"/>
                <w:sz w:val="18"/>
                <w:szCs w:val="18"/>
                <w:highlight w:val="green"/>
                <w:lang w:val="en-US" w:eastAsia="ko-KR"/>
              </w:rPr>
              <w:t>0.8</w:t>
            </w:r>
          </w:p>
        </w:tc>
        <w:tc>
          <w:tcPr>
            <w:tcW w:w="1597" w:type="dxa"/>
            <w:tcBorders>
              <w:right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hAnsi="Calibri" w:cs="Calibri"/>
                <w:kern w:val="2"/>
                <w:sz w:val="18"/>
                <w:szCs w:val="18"/>
                <w:lang w:val="en-US" w:eastAsia="zh-CN"/>
              </w:rPr>
            </w:pPr>
            <w:r w:rsidRPr="00F4408F">
              <w:rPr>
                <w:rFonts w:ascii="Calibri" w:hAnsi="Calibri" w:cs="Calibri" w:hint="eastAsia"/>
                <w:kern w:val="2"/>
                <w:sz w:val="18"/>
                <w:szCs w:val="18"/>
                <w:lang w:val="en-US" w:eastAsia="zh-CN"/>
              </w:rPr>
              <w:t>140/143.75</w:t>
            </w:r>
          </w:p>
        </w:tc>
        <w:tc>
          <w:tcPr>
            <w:tcW w:w="1278" w:type="dxa"/>
            <w:tcBorders>
              <w:left w:val="single" w:sz="12" w:space="0" w:color="auto"/>
              <w:right w:val="single" w:sz="12" w:space="0" w:color="auto"/>
            </w:tcBorders>
            <w:shd w:val="clear" w:color="auto" w:fill="FFFFFF" w:themeFill="background1"/>
            <w:vAlign w:val="center"/>
          </w:tcPr>
          <w:p w:rsidR="003B2C94" w:rsidRPr="00F4408F" w:rsidRDefault="003B2C94" w:rsidP="003B2C94">
            <w:pPr>
              <w:widowControl w:val="0"/>
              <w:spacing w:after="0" w:line="300" w:lineRule="exact"/>
              <w:jc w:val="center"/>
              <w:rPr>
                <w:rFonts w:ascii="Calibri" w:eastAsia="Malgun Gothic" w:hAnsi="Calibri" w:cs="Calibri"/>
                <w:kern w:val="2"/>
                <w:sz w:val="18"/>
                <w:szCs w:val="18"/>
                <w:lang w:val="en-US" w:eastAsia="ko-KR"/>
              </w:rPr>
            </w:pPr>
            <w:r w:rsidRPr="00F4408F">
              <w:rPr>
                <w:rFonts w:ascii="Calibri" w:hAnsi="Calibri" w:cs="Calibri" w:hint="eastAsia"/>
                <w:kern w:val="2"/>
                <w:sz w:val="18"/>
                <w:szCs w:val="18"/>
                <w:lang w:val="en-US" w:eastAsia="zh-CN"/>
              </w:rPr>
              <w:t>0.00%</w:t>
            </w:r>
          </w:p>
        </w:tc>
        <w:tc>
          <w:tcPr>
            <w:tcW w:w="801" w:type="dxa"/>
            <w:tcBorders>
              <w:left w:val="single" w:sz="12" w:space="0" w:color="auto"/>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0.16</w:t>
            </w:r>
            <w:r w:rsidRPr="00F4408F">
              <w:rPr>
                <w:rFonts w:asciiTheme="minorHAnsi" w:hAnsiTheme="minorHAnsi" w:cs="Calibri"/>
                <w:kern w:val="2"/>
                <w:sz w:val="18"/>
                <w:szCs w:val="18"/>
                <w:lang w:val="en-US" w:eastAsia="zh-CN"/>
              </w:rPr>
              <w:t>%</w:t>
            </w:r>
          </w:p>
        </w:tc>
        <w:tc>
          <w:tcPr>
            <w:tcW w:w="823" w:type="dxa"/>
            <w:tcBorders>
              <w:left w:val="single" w:sz="4" w:space="0" w:color="auto"/>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0.16</w:t>
            </w:r>
            <w:r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0.12</w:t>
            </w:r>
            <w:r w:rsidRPr="00F4408F">
              <w:rPr>
                <w:rFonts w:asciiTheme="minorHAnsi" w:hAnsiTheme="minorHAnsi" w:cs="Calibri"/>
                <w:kern w:val="2"/>
                <w:sz w:val="18"/>
                <w:szCs w:val="18"/>
                <w:lang w:val="en-US" w:eastAsia="zh-CN"/>
              </w:rPr>
              <w:t>%</w:t>
            </w:r>
          </w:p>
        </w:tc>
        <w:tc>
          <w:tcPr>
            <w:tcW w:w="824" w:type="dxa"/>
            <w:tcBorders>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0.08</w:t>
            </w:r>
            <w:r w:rsidRPr="00F4408F">
              <w:rPr>
                <w:rFonts w:asciiTheme="minorHAnsi" w:hAnsiTheme="minorHAnsi" w:cs="Calibri"/>
                <w:kern w:val="2"/>
                <w:sz w:val="18"/>
                <w:szCs w:val="18"/>
                <w:lang w:val="en-US" w:eastAsia="zh-CN"/>
              </w:rPr>
              <w:t>%</w:t>
            </w:r>
          </w:p>
        </w:tc>
        <w:tc>
          <w:tcPr>
            <w:tcW w:w="824" w:type="dxa"/>
            <w:tcBorders>
              <w:left w:val="single" w:sz="4" w:space="0" w:color="auto"/>
              <w:righ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highlight w:val="yellow"/>
              </w:rPr>
            </w:pPr>
            <w:r w:rsidRPr="00F4408F">
              <w:rPr>
                <w:rFonts w:asciiTheme="minorHAnsi" w:hAnsiTheme="minorHAnsi"/>
                <w:color w:val="000000"/>
                <w:sz w:val="18"/>
                <w:szCs w:val="18"/>
                <w:highlight w:val="yellow"/>
              </w:rPr>
              <w:t>0.08</w:t>
            </w:r>
            <w:r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FFFFFF" w:themeFill="background1"/>
            <w:vAlign w:val="center"/>
          </w:tcPr>
          <w:p w:rsidR="003B2C94" w:rsidRPr="00F4408F" w:rsidRDefault="003B2C94" w:rsidP="003B2C94">
            <w:pPr>
              <w:spacing w:after="0" w:line="300" w:lineRule="exact"/>
              <w:jc w:val="center"/>
              <w:rPr>
                <w:rFonts w:asciiTheme="minorHAnsi" w:eastAsia="宋体" w:hAnsiTheme="minorHAnsi" w:cs="宋体"/>
                <w:color w:val="000000"/>
                <w:sz w:val="18"/>
                <w:szCs w:val="18"/>
              </w:rPr>
            </w:pPr>
            <w:r w:rsidRPr="00F4408F">
              <w:rPr>
                <w:rFonts w:asciiTheme="minorHAnsi" w:hAnsiTheme="minorHAnsi"/>
                <w:color w:val="000000"/>
                <w:sz w:val="18"/>
                <w:szCs w:val="18"/>
              </w:rPr>
              <w:t>0.06</w:t>
            </w:r>
            <w:r w:rsidRPr="00F4408F">
              <w:rPr>
                <w:rFonts w:asciiTheme="minorHAnsi" w:hAnsiTheme="minorHAnsi" w:cs="Calibri"/>
                <w:kern w:val="2"/>
                <w:sz w:val="18"/>
                <w:szCs w:val="18"/>
                <w:lang w:val="en-US" w:eastAsia="zh-CN"/>
              </w:rPr>
              <w:t>%</w:t>
            </w:r>
          </w:p>
        </w:tc>
      </w:tr>
    </w:tbl>
    <w:p w:rsidR="002C1F44" w:rsidRDefault="002C1F44" w:rsidP="00142DA5">
      <w:pPr>
        <w:pStyle w:val="ab"/>
        <w:snapToGrid w:val="0"/>
        <w:rPr>
          <w:rFonts w:eastAsiaTheme="minorEastAsia"/>
          <w:lang w:val="en-GB" w:eastAsia="zh-CN"/>
        </w:rPr>
      </w:pPr>
    </w:p>
    <w:p w:rsidR="00EE6241" w:rsidRPr="00EE6241" w:rsidRDefault="00EE6241" w:rsidP="00EE6241">
      <w:pPr>
        <w:pStyle w:val="a5"/>
        <w:jc w:val="center"/>
        <w:rPr>
          <w:rFonts w:eastAsiaTheme="minorEastAsia"/>
          <w:lang w:eastAsia="zh-CN"/>
        </w:rPr>
      </w:pPr>
      <w:r>
        <w:rPr>
          <w:rFonts w:eastAsiaTheme="minorEastAsia" w:hint="eastAsia"/>
          <w:lang w:eastAsia="zh-CN"/>
        </w:rPr>
        <w:lastRenderedPageBreak/>
        <w:t xml:space="preserve">Table </w:t>
      </w:r>
      <w:r w:rsidR="006D6398">
        <w:rPr>
          <w:rFonts w:eastAsiaTheme="minorEastAsia" w:hint="eastAsia"/>
          <w:lang w:eastAsia="zh-CN"/>
        </w:rPr>
        <w:t>2</w:t>
      </w:r>
      <w:r>
        <w:t xml:space="preserve">. </w:t>
      </w:r>
      <w:r>
        <w:rPr>
          <w:rFonts w:eastAsiaTheme="minorEastAsia" w:hint="eastAsia"/>
          <w:lang w:eastAsia="zh-CN"/>
        </w:rPr>
        <w:t>Summarized simulation results for</w:t>
      </w:r>
      <w:r>
        <w:t xml:space="preserve"> </w:t>
      </w:r>
      <w:r w:rsidR="004427B1">
        <w:rPr>
          <w:rFonts w:eastAsiaTheme="minorEastAsia" w:hint="eastAsia"/>
          <w:lang w:eastAsia="zh-CN"/>
        </w:rPr>
        <w:t>2</w:t>
      </w:r>
      <w:r>
        <w:rPr>
          <w:rFonts w:eastAsiaTheme="minorEastAsia" w:hint="eastAsia"/>
          <w:lang w:eastAsia="zh-CN"/>
        </w:rPr>
        <w:t>0MHz bandwidth</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20"/>
        <w:gridCol w:w="465"/>
        <w:gridCol w:w="867"/>
        <w:gridCol w:w="1597"/>
        <w:gridCol w:w="1278"/>
        <w:gridCol w:w="801"/>
        <w:gridCol w:w="823"/>
        <w:gridCol w:w="824"/>
        <w:gridCol w:w="824"/>
        <w:gridCol w:w="824"/>
        <w:gridCol w:w="824"/>
      </w:tblGrid>
      <w:tr w:rsidR="00831F37" w:rsidRPr="00F0793D" w:rsidTr="00FC23B1">
        <w:trPr>
          <w:trHeight w:val="150"/>
          <w:jc w:val="center"/>
        </w:trPr>
        <w:tc>
          <w:tcPr>
            <w:tcW w:w="720" w:type="dxa"/>
            <w:vMerge w:val="restart"/>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r w:rsidRPr="00F4408F">
              <w:rPr>
                <w:rFonts w:asciiTheme="minorHAnsi" w:hAnsiTheme="minorHAnsi" w:cs="Calibri"/>
                <w:b/>
                <w:kern w:val="2"/>
                <w:sz w:val="18"/>
                <w:szCs w:val="18"/>
                <w:lang w:val="en-US" w:eastAsia="zh-CN"/>
              </w:rPr>
              <w:t>ISD</w:t>
            </w:r>
          </w:p>
        </w:tc>
        <w:tc>
          <w:tcPr>
            <w:tcW w:w="465" w:type="dxa"/>
            <w:vMerge w:val="restart"/>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r w:rsidRPr="00F4408F">
              <w:rPr>
                <w:rFonts w:asciiTheme="minorHAnsi" w:hAnsiTheme="minorHAnsi" w:cs="Calibri"/>
                <w:b/>
                <w:kern w:val="2"/>
                <w:sz w:val="18"/>
                <w:szCs w:val="18"/>
                <w:lang w:val="en-US" w:eastAsia="zh-CN"/>
              </w:rPr>
              <w:t>PC set</w:t>
            </w:r>
          </w:p>
        </w:tc>
        <w:tc>
          <w:tcPr>
            <w:tcW w:w="867" w:type="dxa"/>
            <w:vMerge w:val="restart"/>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r w:rsidRPr="00F4408F">
              <w:rPr>
                <w:rFonts w:asciiTheme="minorHAnsi" w:hAnsiTheme="minorHAnsi" w:cs="Calibri"/>
                <w:b/>
                <w:kern w:val="2"/>
                <w:sz w:val="18"/>
                <w:szCs w:val="18"/>
                <w:lang w:val="en-US" w:eastAsia="zh-CN"/>
              </w:rPr>
              <w:t>Gamma</w:t>
            </w:r>
          </w:p>
        </w:tc>
        <w:tc>
          <w:tcPr>
            <w:tcW w:w="1597" w:type="dxa"/>
            <w:vMerge w:val="restart"/>
            <w:tcBorders>
              <w:right w:val="single" w:sz="12" w:space="0" w:color="auto"/>
            </w:tcBorders>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r w:rsidRPr="00F4408F">
              <w:rPr>
                <w:rFonts w:asciiTheme="minorHAnsi" w:hAnsiTheme="minorHAnsi" w:cs="Calibri"/>
                <w:b/>
                <w:kern w:val="2"/>
                <w:sz w:val="18"/>
                <w:szCs w:val="18"/>
                <w:lang w:val="en-US" w:eastAsia="zh-CN"/>
              </w:rPr>
              <w:t>CLx-ile</w:t>
            </w:r>
          </w:p>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r w:rsidRPr="00F4408F">
              <w:rPr>
                <w:rFonts w:asciiTheme="minorHAnsi" w:hAnsiTheme="minorHAnsi" w:cs="Calibri"/>
                <w:b/>
                <w:kern w:val="2"/>
                <w:sz w:val="18"/>
                <w:szCs w:val="18"/>
                <w:lang w:val="en-US" w:eastAsia="zh-CN"/>
              </w:rPr>
              <w:t>(23dBm/26dBm)</w:t>
            </w:r>
          </w:p>
        </w:tc>
        <w:tc>
          <w:tcPr>
            <w:tcW w:w="1278" w:type="dxa"/>
            <w:vMerge w:val="restart"/>
            <w:tcBorders>
              <w:left w:val="single" w:sz="12" w:space="0" w:color="auto"/>
              <w:right w:val="single" w:sz="12" w:space="0" w:color="auto"/>
            </w:tcBorders>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r w:rsidRPr="00F4408F">
              <w:rPr>
                <w:rFonts w:asciiTheme="minorHAnsi" w:hAnsiTheme="minorHAnsi" w:cs="Calibri"/>
                <w:b/>
                <w:kern w:val="2"/>
                <w:sz w:val="18"/>
                <w:szCs w:val="18"/>
                <w:lang w:val="en-US" w:eastAsia="zh-CN"/>
              </w:rPr>
              <w:t>Percentage of</w:t>
            </w:r>
          </w:p>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r w:rsidRPr="00F4408F">
              <w:rPr>
                <w:rFonts w:asciiTheme="minorHAnsi" w:hAnsiTheme="minorHAnsi" w:cs="Calibri"/>
                <w:b/>
                <w:kern w:val="2"/>
                <w:sz w:val="18"/>
                <w:szCs w:val="18"/>
                <w:lang w:val="en-US" w:eastAsia="zh-CN"/>
              </w:rPr>
              <w:t>Ptx &gt; 23dBm</w:t>
            </w:r>
          </w:p>
        </w:tc>
        <w:tc>
          <w:tcPr>
            <w:tcW w:w="2448" w:type="dxa"/>
            <w:gridSpan w:val="3"/>
            <w:tcBorders>
              <w:left w:val="single" w:sz="12" w:space="0" w:color="auto"/>
            </w:tcBorders>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r w:rsidRPr="00F4408F">
              <w:rPr>
                <w:rFonts w:asciiTheme="minorHAnsi" w:hAnsiTheme="minorHAnsi" w:cs="Calibri"/>
                <w:b/>
                <w:kern w:val="2"/>
                <w:sz w:val="18"/>
                <w:szCs w:val="18"/>
                <w:lang w:val="en-US" w:eastAsia="zh-CN"/>
              </w:rPr>
              <w:t>Average loss</w:t>
            </w:r>
          </w:p>
        </w:tc>
        <w:tc>
          <w:tcPr>
            <w:tcW w:w="2472" w:type="dxa"/>
            <w:gridSpan w:val="3"/>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r w:rsidRPr="00F4408F">
              <w:rPr>
                <w:rFonts w:asciiTheme="minorHAnsi" w:hAnsiTheme="minorHAnsi" w:cs="Calibri"/>
                <w:b/>
                <w:kern w:val="2"/>
                <w:sz w:val="18"/>
                <w:szCs w:val="18"/>
                <w:lang w:val="en-US" w:eastAsia="zh-CN"/>
              </w:rPr>
              <w:t>5%-tile loss</w:t>
            </w:r>
          </w:p>
        </w:tc>
      </w:tr>
      <w:tr w:rsidR="00831F37" w:rsidRPr="00F0793D" w:rsidTr="00FC23B1">
        <w:trPr>
          <w:trHeight w:val="86"/>
          <w:jc w:val="center"/>
        </w:trPr>
        <w:tc>
          <w:tcPr>
            <w:tcW w:w="720" w:type="dxa"/>
            <w:vMerge/>
            <w:tcBorders>
              <w:bottom w:val="single" w:sz="12" w:space="0" w:color="auto"/>
            </w:tcBorders>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p>
        </w:tc>
        <w:tc>
          <w:tcPr>
            <w:tcW w:w="465" w:type="dxa"/>
            <w:vMerge/>
            <w:tcBorders>
              <w:bottom w:val="single" w:sz="12" w:space="0" w:color="auto"/>
            </w:tcBorders>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p>
        </w:tc>
        <w:tc>
          <w:tcPr>
            <w:tcW w:w="867" w:type="dxa"/>
            <w:vMerge/>
            <w:tcBorders>
              <w:bottom w:val="single" w:sz="12" w:space="0" w:color="auto"/>
            </w:tcBorders>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p>
        </w:tc>
        <w:tc>
          <w:tcPr>
            <w:tcW w:w="1597" w:type="dxa"/>
            <w:vMerge/>
            <w:tcBorders>
              <w:bottom w:val="single" w:sz="12" w:space="0" w:color="auto"/>
              <w:right w:val="single" w:sz="12" w:space="0" w:color="auto"/>
            </w:tcBorders>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p>
        </w:tc>
        <w:tc>
          <w:tcPr>
            <w:tcW w:w="1278" w:type="dxa"/>
            <w:vMerge/>
            <w:tcBorders>
              <w:left w:val="single" w:sz="12" w:space="0" w:color="auto"/>
              <w:bottom w:val="single" w:sz="12" w:space="0" w:color="auto"/>
              <w:right w:val="single" w:sz="12" w:space="0" w:color="auto"/>
            </w:tcBorders>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p>
        </w:tc>
        <w:tc>
          <w:tcPr>
            <w:tcW w:w="801" w:type="dxa"/>
            <w:tcBorders>
              <w:left w:val="single" w:sz="12" w:space="0" w:color="auto"/>
              <w:bottom w:val="single" w:sz="12" w:space="0" w:color="auto"/>
              <w:right w:val="single" w:sz="4" w:space="0" w:color="auto"/>
            </w:tcBorders>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r w:rsidRPr="00F4408F">
              <w:rPr>
                <w:rFonts w:asciiTheme="minorHAnsi" w:hAnsiTheme="minorHAnsi" w:cs="Calibri"/>
                <w:b/>
                <w:kern w:val="2"/>
                <w:sz w:val="18"/>
                <w:szCs w:val="18"/>
                <w:lang w:val="en-US" w:eastAsia="zh-CN"/>
              </w:rPr>
              <w:t>23dBm X=0dB</w:t>
            </w:r>
          </w:p>
        </w:tc>
        <w:tc>
          <w:tcPr>
            <w:tcW w:w="823" w:type="dxa"/>
            <w:tcBorders>
              <w:left w:val="single" w:sz="4" w:space="0" w:color="auto"/>
              <w:bottom w:val="single" w:sz="12" w:space="0" w:color="auto"/>
              <w:right w:val="single" w:sz="4" w:space="0" w:color="auto"/>
            </w:tcBorders>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r w:rsidRPr="00F4408F">
              <w:rPr>
                <w:rFonts w:asciiTheme="minorHAnsi" w:hAnsiTheme="minorHAnsi" w:cs="Calibri"/>
                <w:b/>
                <w:kern w:val="2"/>
                <w:sz w:val="18"/>
                <w:szCs w:val="18"/>
                <w:lang w:val="en-US" w:eastAsia="zh-CN"/>
              </w:rPr>
              <w:t>26dBm X=0dB</w:t>
            </w:r>
          </w:p>
        </w:tc>
        <w:tc>
          <w:tcPr>
            <w:tcW w:w="824" w:type="dxa"/>
            <w:tcBorders>
              <w:left w:val="single" w:sz="4" w:space="0" w:color="auto"/>
              <w:bottom w:val="single" w:sz="12" w:space="0" w:color="auto"/>
            </w:tcBorders>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r w:rsidRPr="00F4408F">
              <w:rPr>
                <w:rFonts w:asciiTheme="minorHAnsi" w:hAnsiTheme="minorHAnsi" w:cs="Calibri"/>
                <w:b/>
                <w:kern w:val="2"/>
                <w:sz w:val="18"/>
                <w:szCs w:val="18"/>
                <w:lang w:val="en-US" w:eastAsia="zh-CN"/>
              </w:rPr>
              <w:t>26dBm X=1dB</w:t>
            </w:r>
          </w:p>
        </w:tc>
        <w:tc>
          <w:tcPr>
            <w:tcW w:w="824" w:type="dxa"/>
            <w:tcBorders>
              <w:bottom w:val="single" w:sz="12" w:space="0" w:color="auto"/>
              <w:right w:val="single" w:sz="4" w:space="0" w:color="auto"/>
            </w:tcBorders>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r w:rsidRPr="00F4408F">
              <w:rPr>
                <w:rFonts w:asciiTheme="minorHAnsi" w:hAnsiTheme="minorHAnsi" w:cs="Calibri"/>
                <w:b/>
                <w:kern w:val="2"/>
                <w:sz w:val="18"/>
                <w:szCs w:val="18"/>
                <w:lang w:val="en-US" w:eastAsia="zh-CN"/>
              </w:rPr>
              <w:t>23dBm X=0dB</w:t>
            </w:r>
          </w:p>
        </w:tc>
        <w:tc>
          <w:tcPr>
            <w:tcW w:w="824" w:type="dxa"/>
            <w:tcBorders>
              <w:left w:val="single" w:sz="4" w:space="0" w:color="auto"/>
              <w:bottom w:val="single" w:sz="12" w:space="0" w:color="auto"/>
              <w:right w:val="single" w:sz="4" w:space="0" w:color="auto"/>
            </w:tcBorders>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r w:rsidRPr="00F4408F">
              <w:rPr>
                <w:rFonts w:asciiTheme="minorHAnsi" w:hAnsiTheme="minorHAnsi" w:cs="Calibri"/>
                <w:b/>
                <w:kern w:val="2"/>
                <w:sz w:val="18"/>
                <w:szCs w:val="18"/>
                <w:lang w:val="en-US" w:eastAsia="zh-CN"/>
              </w:rPr>
              <w:t>26dBm X=0dB</w:t>
            </w:r>
          </w:p>
        </w:tc>
        <w:tc>
          <w:tcPr>
            <w:tcW w:w="824" w:type="dxa"/>
            <w:tcBorders>
              <w:left w:val="single" w:sz="4" w:space="0" w:color="auto"/>
              <w:bottom w:val="single" w:sz="12" w:space="0" w:color="auto"/>
            </w:tcBorders>
            <w:shd w:val="clear" w:color="auto" w:fill="BFBFBF" w:themeFill="background1" w:themeFillShade="BF"/>
            <w:vAlign w:val="center"/>
          </w:tcPr>
          <w:p w:rsidR="00831F37" w:rsidRPr="00F4408F" w:rsidRDefault="00831F37" w:rsidP="009719CE">
            <w:pPr>
              <w:widowControl w:val="0"/>
              <w:spacing w:after="0" w:line="300" w:lineRule="exact"/>
              <w:jc w:val="center"/>
              <w:rPr>
                <w:rFonts w:asciiTheme="minorHAnsi" w:hAnsiTheme="minorHAnsi" w:cs="Calibri"/>
                <w:b/>
                <w:kern w:val="2"/>
                <w:sz w:val="18"/>
                <w:szCs w:val="18"/>
                <w:lang w:val="en-US" w:eastAsia="zh-CN"/>
              </w:rPr>
            </w:pPr>
            <w:r w:rsidRPr="00F4408F">
              <w:rPr>
                <w:rFonts w:asciiTheme="minorHAnsi" w:hAnsiTheme="minorHAnsi" w:cs="Calibri"/>
                <w:b/>
                <w:kern w:val="2"/>
                <w:sz w:val="18"/>
                <w:szCs w:val="18"/>
                <w:lang w:val="en-US" w:eastAsia="zh-CN"/>
              </w:rPr>
              <w:t>26dBm X=1dB</w:t>
            </w:r>
          </w:p>
        </w:tc>
      </w:tr>
      <w:tr w:rsidR="00831F37" w:rsidRPr="00F0793D" w:rsidTr="00FC23B1">
        <w:trPr>
          <w:jc w:val="center"/>
        </w:trPr>
        <w:tc>
          <w:tcPr>
            <w:tcW w:w="720" w:type="dxa"/>
            <w:tcBorders>
              <w:top w:val="single" w:sz="12" w:space="0" w:color="auto"/>
            </w:tcBorders>
            <w:shd w:val="clear" w:color="auto" w:fill="FFFFFF" w:themeFill="background1"/>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750m</w:t>
            </w:r>
          </w:p>
        </w:tc>
        <w:tc>
          <w:tcPr>
            <w:tcW w:w="465" w:type="dxa"/>
            <w:tcBorders>
              <w:top w:val="single" w:sz="12" w:space="0" w:color="auto"/>
            </w:tcBorders>
            <w:shd w:val="clear" w:color="auto" w:fill="FFFFFF" w:themeFill="background1"/>
            <w:vAlign w:val="center"/>
          </w:tcPr>
          <w:p w:rsidR="00831F37" w:rsidRPr="00F4408F" w:rsidRDefault="00831F37" w:rsidP="009719CE">
            <w:pPr>
              <w:widowControl w:val="0"/>
              <w:spacing w:after="0" w:line="300" w:lineRule="exact"/>
              <w:jc w:val="center"/>
              <w:rPr>
                <w:rFonts w:asciiTheme="minorHAnsi" w:eastAsia="Malgun Gothic" w:hAnsiTheme="minorHAnsi" w:cs="Calibri"/>
                <w:kern w:val="2"/>
                <w:sz w:val="18"/>
                <w:szCs w:val="18"/>
                <w:lang w:val="en-US" w:eastAsia="ko-KR"/>
              </w:rPr>
            </w:pPr>
            <w:r w:rsidRPr="00F4408F">
              <w:rPr>
                <w:rFonts w:asciiTheme="minorHAnsi" w:eastAsia="Malgun Gothic" w:hAnsiTheme="minorHAnsi" w:cs="Calibri"/>
                <w:kern w:val="2"/>
                <w:sz w:val="18"/>
                <w:szCs w:val="18"/>
                <w:lang w:val="en-US" w:eastAsia="ko-KR"/>
              </w:rPr>
              <w:t>1</w:t>
            </w:r>
          </w:p>
        </w:tc>
        <w:tc>
          <w:tcPr>
            <w:tcW w:w="867" w:type="dxa"/>
            <w:tcBorders>
              <w:top w:val="single" w:sz="12" w:space="0" w:color="auto"/>
            </w:tcBorders>
            <w:shd w:val="clear" w:color="auto" w:fill="FFFFFF" w:themeFill="background1"/>
            <w:vAlign w:val="center"/>
          </w:tcPr>
          <w:p w:rsidR="00831F37" w:rsidRPr="00F4408F" w:rsidRDefault="00831F37" w:rsidP="009719CE">
            <w:pPr>
              <w:widowControl w:val="0"/>
              <w:spacing w:after="0" w:line="300" w:lineRule="exact"/>
              <w:jc w:val="center"/>
              <w:rPr>
                <w:rFonts w:asciiTheme="minorHAnsi" w:eastAsia="Malgun Gothic" w:hAnsiTheme="minorHAnsi" w:cs="Calibri"/>
                <w:kern w:val="2"/>
                <w:sz w:val="18"/>
                <w:szCs w:val="18"/>
                <w:lang w:val="en-US" w:eastAsia="ko-KR"/>
              </w:rPr>
            </w:pPr>
            <w:r w:rsidRPr="00F4408F">
              <w:rPr>
                <w:rFonts w:asciiTheme="minorHAnsi" w:eastAsia="Malgun Gothic" w:hAnsiTheme="minorHAnsi" w:cs="Calibri"/>
                <w:kern w:val="2"/>
                <w:sz w:val="18"/>
                <w:szCs w:val="18"/>
                <w:lang w:val="en-US" w:eastAsia="ko-KR"/>
              </w:rPr>
              <w:t>1</w:t>
            </w:r>
          </w:p>
        </w:tc>
        <w:tc>
          <w:tcPr>
            <w:tcW w:w="1597" w:type="dxa"/>
            <w:tcBorders>
              <w:top w:val="single" w:sz="12" w:space="0" w:color="auto"/>
              <w:right w:val="single" w:sz="12" w:space="0" w:color="auto"/>
            </w:tcBorders>
            <w:shd w:val="clear" w:color="auto" w:fill="FFFFFF" w:themeFill="background1"/>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109/112</w:t>
            </w:r>
          </w:p>
        </w:tc>
        <w:tc>
          <w:tcPr>
            <w:tcW w:w="1278" w:type="dxa"/>
            <w:tcBorders>
              <w:top w:val="single" w:sz="12" w:space="0" w:color="auto"/>
              <w:left w:val="single" w:sz="12" w:space="0" w:color="auto"/>
              <w:right w:val="single" w:sz="12" w:space="0" w:color="auto"/>
            </w:tcBorders>
            <w:shd w:val="clear" w:color="auto" w:fill="FFFFFF" w:themeFill="background1"/>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4.35%</w:t>
            </w:r>
          </w:p>
        </w:tc>
        <w:tc>
          <w:tcPr>
            <w:tcW w:w="801" w:type="dxa"/>
            <w:tcBorders>
              <w:top w:val="single" w:sz="12" w:space="0" w:color="auto"/>
              <w:left w:val="single" w:sz="12"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1.82</w:t>
            </w:r>
            <w:r w:rsidR="00FD0539" w:rsidRPr="00F4408F">
              <w:rPr>
                <w:rFonts w:asciiTheme="minorHAnsi" w:hAnsiTheme="minorHAnsi" w:cs="Calibri"/>
                <w:kern w:val="2"/>
                <w:sz w:val="18"/>
                <w:szCs w:val="18"/>
                <w:lang w:val="en-US" w:eastAsia="zh-CN"/>
              </w:rPr>
              <w:t>%</w:t>
            </w:r>
          </w:p>
        </w:tc>
        <w:tc>
          <w:tcPr>
            <w:tcW w:w="823" w:type="dxa"/>
            <w:tcBorders>
              <w:top w:val="single" w:sz="12" w:space="0" w:color="auto"/>
              <w:left w:val="single" w:sz="4"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1.93</w:t>
            </w:r>
            <w:r w:rsidR="00FD0539" w:rsidRPr="00F4408F">
              <w:rPr>
                <w:rFonts w:asciiTheme="minorHAnsi" w:hAnsiTheme="minorHAnsi" w:cs="Calibri"/>
                <w:kern w:val="2"/>
                <w:sz w:val="18"/>
                <w:szCs w:val="18"/>
                <w:lang w:val="en-US" w:eastAsia="zh-CN"/>
              </w:rPr>
              <w:t>%</w:t>
            </w:r>
          </w:p>
        </w:tc>
        <w:tc>
          <w:tcPr>
            <w:tcW w:w="824" w:type="dxa"/>
            <w:tcBorders>
              <w:top w:val="single" w:sz="12" w:space="0" w:color="auto"/>
              <w:lef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1.54</w:t>
            </w:r>
            <w:r w:rsidR="00FD0539" w:rsidRPr="00F4408F">
              <w:rPr>
                <w:rFonts w:asciiTheme="minorHAnsi" w:hAnsiTheme="minorHAnsi" w:cs="Calibri"/>
                <w:kern w:val="2"/>
                <w:sz w:val="18"/>
                <w:szCs w:val="18"/>
                <w:highlight w:val="yellow"/>
                <w:lang w:val="en-US" w:eastAsia="zh-CN"/>
              </w:rPr>
              <w:t>%</w:t>
            </w:r>
          </w:p>
        </w:tc>
        <w:tc>
          <w:tcPr>
            <w:tcW w:w="824" w:type="dxa"/>
            <w:tcBorders>
              <w:top w:val="single" w:sz="12"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0.94</w:t>
            </w:r>
            <w:r w:rsidR="00FD0539" w:rsidRPr="00F4408F">
              <w:rPr>
                <w:rFonts w:asciiTheme="minorHAnsi" w:hAnsiTheme="minorHAnsi" w:cs="Calibri"/>
                <w:kern w:val="2"/>
                <w:sz w:val="18"/>
                <w:szCs w:val="18"/>
                <w:lang w:val="en-US" w:eastAsia="zh-CN"/>
              </w:rPr>
              <w:t>%</w:t>
            </w:r>
          </w:p>
        </w:tc>
        <w:tc>
          <w:tcPr>
            <w:tcW w:w="824" w:type="dxa"/>
            <w:tcBorders>
              <w:top w:val="single" w:sz="12" w:space="0" w:color="auto"/>
              <w:left w:val="single" w:sz="4"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1.03</w:t>
            </w:r>
            <w:r w:rsidR="00FD0539" w:rsidRPr="00F4408F">
              <w:rPr>
                <w:rFonts w:asciiTheme="minorHAnsi" w:hAnsiTheme="minorHAnsi" w:cs="Calibri"/>
                <w:kern w:val="2"/>
                <w:sz w:val="18"/>
                <w:szCs w:val="18"/>
                <w:lang w:val="en-US" w:eastAsia="zh-CN"/>
              </w:rPr>
              <w:t>%</w:t>
            </w:r>
          </w:p>
        </w:tc>
        <w:tc>
          <w:tcPr>
            <w:tcW w:w="824" w:type="dxa"/>
            <w:tcBorders>
              <w:top w:val="single" w:sz="12" w:space="0" w:color="auto"/>
              <w:lef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0.85</w:t>
            </w:r>
            <w:r w:rsidR="00FD0539" w:rsidRPr="00F4408F">
              <w:rPr>
                <w:rFonts w:asciiTheme="minorHAnsi" w:hAnsiTheme="minorHAnsi" w:cs="Calibri"/>
                <w:kern w:val="2"/>
                <w:sz w:val="18"/>
                <w:szCs w:val="18"/>
                <w:highlight w:val="yellow"/>
                <w:lang w:val="en-US" w:eastAsia="zh-CN"/>
              </w:rPr>
              <w:t>%</w:t>
            </w:r>
          </w:p>
        </w:tc>
      </w:tr>
      <w:tr w:rsidR="00831F37" w:rsidRPr="00F0793D" w:rsidTr="00FC23B1">
        <w:trPr>
          <w:jc w:val="center"/>
        </w:trPr>
        <w:tc>
          <w:tcPr>
            <w:tcW w:w="720" w:type="dxa"/>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eastAsia="Malgun Gothic" w:hAnsiTheme="minorHAnsi" w:cs="Calibri"/>
                <w:kern w:val="2"/>
                <w:sz w:val="18"/>
                <w:szCs w:val="18"/>
                <w:lang w:val="en-US" w:eastAsia="ko-KR"/>
              </w:rPr>
            </w:pPr>
            <w:r w:rsidRPr="00F4408F">
              <w:rPr>
                <w:rFonts w:asciiTheme="minorHAnsi" w:hAnsiTheme="minorHAnsi" w:cs="Calibri"/>
                <w:kern w:val="2"/>
                <w:sz w:val="18"/>
                <w:szCs w:val="18"/>
                <w:lang w:val="en-US" w:eastAsia="zh-CN"/>
              </w:rPr>
              <w:t>750m</w:t>
            </w:r>
          </w:p>
        </w:tc>
        <w:tc>
          <w:tcPr>
            <w:tcW w:w="465" w:type="dxa"/>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w:t>
            </w:r>
          </w:p>
        </w:tc>
        <w:tc>
          <w:tcPr>
            <w:tcW w:w="867" w:type="dxa"/>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w:t>
            </w:r>
          </w:p>
        </w:tc>
        <w:tc>
          <w:tcPr>
            <w:tcW w:w="1597" w:type="dxa"/>
            <w:tcBorders>
              <w:right w:val="single" w:sz="12" w:space="0" w:color="auto"/>
            </w:tcBorders>
            <w:shd w:val="clear" w:color="auto" w:fill="E6E6E6" w:themeFill="background1" w:themeFillShade="E6"/>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117/120</w:t>
            </w:r>
          </w:p>
        </w:tc>
        <w:tc>
          <w:tcPr>
            <w:tcW w:w="1278" w:type="dxa"/>
            <w:tcBorders>
              <w:left w:val="single" w:sz="12" w:space="0" w:color="auto"/>
              <w:right w:val="single" w:sz="12" w:space="0" w:color="auto"/>
            </w:tcBorders>
            <w:shd w:val="clear" w:color="auto" w:fill="E6E6E6" w:themeFill="background1" w:themeFillShade="E6"/>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0.44%</w:t>
            </w:r>
          </w:p>
        </w:tc>
        <w:tc>
          <w:tcPr>
            <w:tcW w:w="801" w:type="dxa"/>
            <w:tcBorders>
              <w:left w:val="single" w:sz="12"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2.51</w:t>
            </w:r>
            <w:r w:rsidR="00FD0539" w:rsidRPr="00F4408F">
              <w:rPr>
                <w:rFonts w:asciiTheme="minorHAnsi" w:hAnsiTheme="minorHAnsi" w:cs="Calibri"/>
                <w:kern w:val="2"/>
                <w:sz w:val="18"/>
                <w:szCs w:val="18"/>
                <w:lang w:val="en-US" w:eastAsia="zh-CN"/>
              </w:rPr>
              <w:t>%</w:t>
            </w:r>
          </w:p>
        </w:tc>
        <w:tc>
          <w:tcPr>
            <w:tcW w:w="823" w:type="dxa"/>
            <w:tcBorders>
              <w:left w:val="single" w:sz="4"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2.52</w:t>
            </w:r>
            <w:r w:rsidR="00FD0539" w:rsidRPr="00F4408F">
              <w:rPr>
                <w:rFonts w:asciiTheme="minorHAnsi" w:hAnsiTheme="minorHAnsi" w:cs="Calibri"/>
                <w:kern w:val="2"/>
                <w:sz w:val="18"/>
                <w:szCs w:val="18"/>
                <w:lang w:val="en-US" w:eastAsia="zh-CN"/>
              </w:rPr>
              <w:t>%</w:t>
            </w:r>
          </w:p>
        </w:tc>
        <w:tc>
          <w:tcPr>
            <w:tcW w:w="824" w:type="dxa"/>
            <w:tcBorders>
              <w:lef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2.05</w:t>
            </w:r>
            <w:r w:rsidR="00FD0539" w:rsidRPr="00F4408F">
              <w:rPr>
                <w:rFonts w:asciiTheme="minorHAnsi" w:hAnsiTheme="minorHAnsi" w:cs="Calibri"/>
                <w:kern w:val="2"/>
                <w:sz w:val="18"/>
                <w:szCs w:val="18"/>
                <w:highlight w:val="yellow"/>
                <w:lang w:val="en-US" w:eastAsia="zh-CN"/>
              </w:rPr>
              <w:t>%</w:t>
            </w:r>
          </w:p>
        </w:tc>
        <w:tc>
          <w:tcPr>
            <w:tcW w:w="824" w:type="dxa"/>
            <w:tcBorders>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1.31</w:t>
            </w:r>
            <w:r w:rsidR="00FD0539" w:rsidRPr="00F4408F">
              <w:rPr>
                <w:rFonts w:asciiTheme="minorHAnsi" w:hAnsiTheme="minorHAnsi" w:cs="Calibri"/>
                <w:kern w:val="2"/>
                <w:sz w:val="18"/>
                <w:szCs w:val="18"/>
                <w:lang w:val="en-US" w:eastAsia="zh-CN"/>
              </w:rPr>
              <w:t>%</w:t>
            </w:r>
          </w:p>
        </w:tc>
        <w:tc>
          <w:tcPr>
            <w:tcW w:w="824" w:type="dxa"/>
            <w:tcBorders>
              <w:left w:val="single" w:sz="4"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1.31</w:t>
            </w:r>
            <w:r w:rsidR="00FD0539"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1.03</w:t>
            </w:r>
            <w:r w:rsidR="00FD0539" w:rsidRPr="00F4408F">
              <w:rPr>
                <w:rFonts w:asciiTheme="minorHAnsi" w:hAnsiTheme="minorHAnsi" w:cs="Calibri"/>
                <w:kern w:val="2"/>
                <w:sz w:val="18"/>
                <w:szCs w:val="18"/>
                <w:lang w:val="en-US" w:eastAsia="zh-CN"/>
              </w:rPr>
              <w:t>%</w:t>
            </w:r>
          </w:p>
        </w:tc>
      </w:tr>
      <w:tr w:rsidR="00831F37" w:rsidRPr="00871108" w:rsidTr="00FC23B1">
        <w:trPr>
          <w:jc w:val="center"/>
        </w:trPr>
        <w:tc>
          <w:tcPr>
            <w:tcW w:w="720" w:type="dxa"/>
            <w:shd w:val="clear" w:color="auto" w:fill="FFFFFF" w:themeFill="background1"/>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750m</w:t>
            </w:r>
          </w:p>
        </w:tc>
        <w:tc>
          <w:tcPr>
            <w:tcW w:w="465" w:type="dxa"/>
            <w:shd w:val="clear" w:color="auto" w:fill="FFFFFF" w:themeFill="background1"/>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2</w:t>
            </w:r>
          </w:p>
        </w:tc>
        <w:tc>
          <w:tcPr>
            <w:tcW w:w="867" w:type="dxa"/>
            <w:shd w:val="clear" w:color="auto" w:fill="FFFFFF" w:themeFill="background1"/>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0.8</w:t>
            </w:r>
          </w:p>
        </w:tc>
        <w:tc>
          <w:tcPr>
            <w:tcW w:w="1597" w:type="dxa"/>
            <w:tcBorders>
              <w:right w:val="single" w:sz="12" w:space="0" w:color="auto"/>
            </w:tcBorders>
            <w:shd w:val="clear" w:color="auto" w:fill="FFFFFF" w:themeFill="background1"/>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133/137</w:t>
            </w:r>
          </w:p>
        </w:tc>
        <w:tc>
          <w:tcPr>
            <w:tcW w:w="1278" w:type="dxa"/>
            <w:tcBorders>
              <w:left w:val="single" w:sz="12" w:space="0" w:color="auto"/>
              <w:right w:val="single" w:sz="12" w:space="0" w:color="auto"/>
            </w:tcBorders>
            <w:shd w:val="clear" w:color="auto" w:fill="FFFFFF" w:themeFill="background1"/>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0.00%</w:t>
            </w:r>
          </w:p>
        </w:tc>
        <w:tc>
          <w:tcPr>
            <w:tcW w:w="801" w:type="dxa"/>
            <w:tcBorders>
              <w:left w:val="single" w:sz="12"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1.40</w:t>
            </w:r>
            <w:r w:rsidR="00FD0539" w:rsidRPr="00F4408F">
              <w:rPr>
                <w:rFonts w:asciiTheme="minorHAnsi" w:hAnsiTheme="minorHAnsi" w:cs="Calibri"/>
                <w:kern w:val="2"/>
                <w:sz w:val="18"/>
                <w:szCs w:val="18"/>
                <w:lang w:val="en-US" w:eastAsia="zh-CN"/>
              </w:rPr>
              <w:t>%</w:t>
            </w:r>
          </w:p>
        </w:tc>
        <w:tc>
          <w:tcPr>
            <w:tcW w:w="823" w:type="dxa"/>
            <w:tcBorders>
              <w:left w:val="single" w:sz="4"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1.33</w:t>
            </w:r>
            <w:r w:rsidR="00FD0539"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1.07</w:t>
            </w:r>
            <w:r w:rsidR="00FD0539" w:rsidRPr="00F4408F">
              <w:rPr>
                <w:rFonts w:asciiTheme="minorHAnsi" w:hAnsiTheme="minorHAnsi" w:cs="Calibri"/>
                <w:kern w:val="2"/>
                <w:sz w:val="18"/>
                <w:szCs w:val="18"/>
                <w:lang w:val="en-US" w:eastAsia="zh-CN"/>
              </w:rPr>
              <w:t>%</w:t>
            </w:r>
          </w:p>
        </w:tc>
        <w:tc>
          <w:tcPr>
            <w:tcW w:w="824" w:type="dxa"/>
            <w:tcBorders>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0.67</w:t>
            </w:r>
            <w:r w:rsidR="00FD0539" w:rsidRPr="00F4408F">
              <w:rPr>
                <w:rFonts w:asciiTheme="minorHAnsi" w:hAnsiTheme="minorHAnsi" w:cs="Calibri"/>
                <w:kern w:val="2"/>
                <w:sz w:val="18"/>
                <w:szCs w:val="18"/>
                <w:lang w:val="en-US" w:eastAsia="zh-CN"/>
              </w:rPr>
              <w:t>%</w:t>
            </w:r>
          </w:p>
        </w:tc>
        <w:tc>
          <w:tcPr>
            <w:tcW w:w="824" w:type="dxa"/>
            <w:tcBorders>
              <w:left w:val="single" w:sz="4"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0.64</w:t>
            </w:r>
            <w:r w:rsidR="00FD0539"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0.45</w:t>
            </w:r>
            <w:r w:rsidR="00FD0539" w:rsidRPr="00F4408F">
              <w:rPr>
                <w:rFonts w:asciiTheme="minorHAnsi" w:hAnsiTheme="minorHAnsi" w:cs="Calibri"/>
                <w:kern w:val="2"/>
                <w:sz w:val="18"/>
                <w:szCs w:val="18"/>
                <w:lang w:val="en-US" w:eastAsia="zh-CN"/>
              </w:rPr>
              <w:t>%</w:t>
            </w:r>
          </w:p>
        </w:tc>
      </w:tr>
      <w:tr w:rsidR="00831F37" w:rsidRPr="00871108" w:rsidTr="00FC23B1">
        <w:trPr>
          <w:jc w:val="center"/>
        </w:trPr>
        <w:tc>
          <w:tcPr>
            <w:tcW w:w="720" w:type="dxa"/>
            <w:tcBorders>
              <w:bottom w:val="single" w:sz="12" w:space="0" w:color="auto"/>
            </w:tcBorders>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eastAsia="Malgun Gothic" w:hAnsiTheme="minorHAnsi" w:cs="Calibri"/>
                <w:kern w:val="2"/>
                <w:sz w:val="18"/>
                <w:szCs w:val="18"/>
                <w:highlight w:val="green"/>
                <w:lang w:val="en-US" w:eastAsia="ko-KR"/>
              </w:rPr>
            </w:pPr>
            <w:r w:rsidRPr="00F4408F">
              <w:rPr>
                <w:rFonts w:asciiTheme="minorHAnsi" w:hAnsiTheme="minorHAnsi" w:cs="Calibri"/>
                <w:kern w:val="2"/>
                <w:sz w:val="18"/>
                <w:szCs w:val="18"/>
                <w:highlight w:val="green"/>
                <w:lang w:val="en-US" w:eastAsia="zh-CN"/>
              </w:rPr>
              <w:t>750m</w:t>
            </w:r>
          </w:p>
        </w:tc>
        <w:tc>
          <w:tcPr>
            <w:tcW w:w="465" w:type="dxa"/>
            <w:tcBorders>
              <w:bottom w:val="single" w:sz="12" w:space="0" w:color="auto"/>
            </w:tcBorders>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highlight w:val="green"/>
                <w:lang w:val="en-US" w:eastAsia="zh-CN"/>
              </w:rPr>
            </w:pPr>
            <w:r w:rsidRPr="00F4408F">
              <w:rPr>
                <w:rFonts w:asciiTheme="minorHAnsi" w:hAnsiTheme="minorHAnsi" w:cs="Calibri"/>
                <w:kern w:val="2"/>
                <w:sz w:val="18"/>
                <w:szCs w:val="18"/>
                <w:highlight w:val="green"/>
                <w:lang w:val="en-US" w:eastAsia="zh-CN"/>
              </w:rPr>
              <w:t>2’</w:t>
            </w:r>
          </w:p>
        </w:tc>
        <w:tc>
          <w:tcPr>
            <w:tcW w:w="867" w:type="dxa"/>
            <w:tcBorders>
              <w:bottom w:val="single" w:sz="12" w:space="0" w:color="auto"/>
            </w:tcBorders>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eastAsia="Malgun Gothic" w:hAnsiTheme="minorHAnsi" w:cs="Calibri"/>
                <w:kern w:val="2"/>
                <w:sz w:val="18"/>
                <w:szCs w:val="18"/>
                <w:highlight w:val="green"/>
                <w:lang w:val="en-US" w:eastAsia="ko-KR"/>
              </w:rPr>
            </w:pPr>
            <w:r w:rsidRPr="00F4408F">
              <w:rPr>
                <w:rFonts w:asciiTheme="minorHAnsi" w:hAnsiTheme="minorHAnsi" w:cs="Calibri"/>
                <w:kern w:val="2"/>
                <w:sz w:val="18"/>
                <w:szCs w:val="18"/>
                <w:highlight w:val="green"/>
                <w:lang w:val="en-US" w:eastAsia="zh-CN"/>
              </w:rPr>
              <w:t>0.8</w:t>
            </w:r>
          </w:p>
        </w:tc>
        <w:tc>
          <w:tcPr>
            <w:tcW w:w="1597" w:type="dxa"/>
            <w:tcBorders>
              <w:bottom w:val="single" w:sz="12" w:space="0" w:color="auto"/>
              <w:right w:val="single" w:sz="12" w:space="0" w:color="auto"/>
            </w:tcBorders>
            <w:shd w:val="clear" w:color="auto" w:fill="E6E6E6" w:themeFill="background1" w:themeFillShade="E6"/>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133/136.75</w:t>
            </w:r>
          </w:p>
        </w:tc>
        <w:tc>
          <w:tcPr>
            <w:tcW w:w="1278" w:type="dxa"/>
            <w:tcBorders>
              <w:left w:val="single" w:sz="12" w:space="0" w:color="auto"/>
              <w:bottom w:val="single" w:sz="12" w:space="0" w:color="auto"/>
              <w:right w:val="single" w:sz="12" w:space="0" w:color="auto"/>
            </w:tcBorders>
            <w:shd w:val="clear" w:color="auto" w:fill="E6E6E6" w:themeFill="background1" w:themeFillShade="E6"/>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0.00%</w:t>
            </w:r>
          </w:p>
        </w:tc>
        <w:tc>
          <w:tcPr>
            <w:tcW w:w="801" w:type="dxa"/>
            <w:tcBorders>
              <w:left w:val="single" w:sz="12" w:space="0" w:color="auto"/>
              <w:bottom w:val="single" w:sz="12"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1.40</w:t>
            </w:r>
            <w:r w:rsidR="00FD0539" w:rsidRPr="00F4408F">
              <w:rPr>
                <w:rFonts w:asciiTheme="minorHAnsi" w:hAnsiTheme="minorHAnsi" w:cs="Calibri"/>
                <w:kern w:val="2"/>
                <w:sz w:val="18"/>
                <w:szCs w:val="18"/>
                <w:lang w:val="en-US" w:eastAsia="zh-CN"/>
              </w:rPr>
              <w:t>%</w:t>
            </w:r>
          </w:p>
        </w:tc>
        <w:tc>
          <w:tcPr>
            <w:tcW w:w="823" w:type="dxa"/>
            <w:tcBorders>
              <w:left w:val="single" w:sz="4" w:space="0" w:color="auto"/>
              <w:bottom w:val="single" w:sz="12"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1.40</w:t>
            </w:r>
            <w:r w:rsidR="00FD0539" w:rsidRPr="00F4408F">
              <w:rPr>
                <w:rFonts w:asciiTheme="minorHAnsi" w:hAnsiTheme="minorHAnsi" w:cs="Calibri"/>
                <w:kern w:val="2"/>
                <w:sz w:val="18"/>
                <w:szCs w:val="18"/>
                <w:highlight w:val="yellow"/>
                <w:lang w:val="en-US" w:eastAsia="zh-CN"/>
              </w:rPr>
              <w:t>%</w:t>
            </w:r>
          </w:p>
        </w:tc>
        <w:tc>
          <w:tcPr>
            <w:tcW w:w="824" w:type="dxa"/>
            <w:tcBorders>
              <w:left w:val="single" w:sz="4" w:space="0" w:color="auto"/>
              <w:bottom w:val="single" w:sz="12"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1.11</w:t>
            </w:r>
            <w:r w:rsidR="00FD0539" w:rsidRPr="00F4408F">
              <w:rPr>
                <w:rFonts w:asciiTheme="minorHAnsi" w:hAnsiTheme="minorHAnsi" w:cs="Calibri"/>
                <w:kern w:val="2"/>
                <w:sz w:val="18"/>
                <w:szCs w:val="18"/>
                <w:lang w:val="en-US" w:eastAsia="zh-CN"/>
              </w:rPr>
              <w:t>%</w:t>
            </w:r>
          </w:p>
        </w:tc>
        <w:tc>
          <w:tcPr>
            <w:tcW w:w="824" w:type="dxa"/>
            <w:tcBorders>
              <w:bottom w:val="single" w:sz="12"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0.67</w:t>
            </w:r>
            <w:r w:rsidR="00FD0539" w:rsidRPr="00F4408F">
              <w:rPr>
                <w:rFonts w:asciiTheme="minorHAnsi" w:hAnsiTheme="minorHAnsi" w:cs="Calibri"/>
                <w:kern w:val="2"/>
                <w:sz w:val="18"/>
                <w:szCs w:val="18"/>
                <w:lang w:val="en-US" w:eastAsia="zh-CN"/>
              </w:rPr>
              <w:t>%</w:t>
            </w:r>
          </w:p>
        </w:tc>
        <w:tc>
          <w:tcPr>
            <w:tcW w:w="824" w:type="dxa"/>
            <w:tcBorders>
              <w:left w:val="single" w:sz="4" w:space="0" w:color="auto"/>
              <w:bottom w:val="single" w:sz="12"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0.67</w:t>
            </w:r>
            <w:r w:rsidR="00FD0539" w:rsidRPr="00F4408F">
              <w:rPr>
                <w:rFonts w:asciiTheme="minorHAnsi" w:hAnsiTheme="minorHAnsi" w:cs="Calibri"/>
                <w:kern w:val="2"/>
                <w:sz w:val="18"/>
                <w:szCs w:val="18"/>
                <w:highlight w:val="yellow"/>
                <w:lang w:val="en-US" w:eastAsia="zh-CN"/>
              </w:rPr>
              <w:t>%</w:t>
            </w:r>
          </w:p>
        </w:tc>
        <w:tc>
          <w:tcPr>
            <w:tcW w:w="824" w:type="dxa"/>
            <w:tcBorders>
              <w:left w:val="single" w:sz="4" w:space="0" w:color="auto"/>
              <w:bottom w:val="single" w:sz="12"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0.46</w:t>
            </w:r>
            <w:r w:rsidR="00FD0539" w:rsidRPr="00F4408F">
              <w:rPr>
                <w:rFonts w:asciiTheme="minorHAnsi" w:hAnsiTheme="minorHAnsi" w:cs="Calibri"/>
                <w:kern w:val="2"/>
                <w:sz w:val="18"/>
                <w:szCs w:val="18"/>
                <w:lang w:val="en-US" w:eastAsia="zh-CN"/>
              </w:rPr>
              <w:t>%</w:t>
            </w:r>
          </w:p>
        </w:tc>
      </w:tr>
      <w:tr w:rsidR="00831F37" w:rsidRPr="00871108" w:rsidTr="00FC23B1">
        <w:trPr>
          <w:jc w:val="center"/>
        </w:trPr>
        <w:tc>
          <w:tcPr>
            <w:tcW w:w="720" w:type="dxa"/>
            <w:tcBorders>
              <w:top w:val="single" w:sz="12" w:space="0" w:color="auto"/>
            </w:tcBorders>
            <w:shd w:val="clear" w:color="auto" w:fill="FFFFFF" w:themeFill="background1"/>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2.8km</w:t>
            </w:r>
          </w:p>
        </w:tc>
        <w:tc>
          <w:tcPr>
            <w:tcW w:w="465" w:type="dxa"/>
            <w:tcBorders>
              <w:top w:val="single" w:sz="12" w:space="0" w:color="auto"/>
            </w:tcBorders>
            <w:shd w:val="clear" w:color="auto" w:fill="FFFFFF" w:themeFill="background1"/>
            <w:vAlign w:val="center"/>
          </w:tcPr>
          <w:p w:rsidR="00831F37" w:rsidRPr="00F4408F" w:rsidRDefault="00831F37" w:rsidP="009719CE">
            <w:pPr>
              <w:widowControl w:val="0"/>
              <w:spacing w:after="0" w:line="300" w:lineRule="exact"/>
              <w:jc w:val="center"/>
              <w:rPr>
                <w:rFonts w:asciiTheme="minorHAnsi" w:eastAsia="Malgun Gothic" w:hAnsiTheme="minorHAnsi" w:cs="Calibri"/>
                <w:kern w:val="2"/>
                <w:sz w:val="18"/>
                <w:szCs w:val="18"/>
                <w:lang w:val="en-US" w:eastAsia="ko-KR"/>
              </w:rPr>
            </w:pPr>
            <w:r w:rsidRPr="00F4408F">
              <w:rPr>
                <w:rFonts w:asciiTheme="minorHAnsi" w:eastAsia="Malgun Gothic" w:hAnsiTheme="minorHAnsi" w:cs="Calibri"/>
                <w:kern w:val="2"/>
                <w:sz w:val="18"/>
                <w:szCs w:val="18"/>
                <w:lang w:val="en-US" w:eastAsia="ko-KR"/>
              </w:rPr>
              <w:t>1</w:t>
            </w:r>
          </w:p>
        </w:tc>
        <w:tc>
          <w:tcPr>
            <w:tcW w:w="867" w:type="dxa"/>
            <w:tcBorders>
              <w:top w:val="single" w:sz="12" w:space="0" w:color="auto"/>
            </w:tcBorders>
            <w:shd w:val="clear" w:color="auto" w:fill="FFFFFF" w:themeFill="background1"/>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w:t>
            </w:r>
          </w:p>
        </w:tc>
        <w:tc>
          <w:tcPr>
            <w:tcW w:w="1597" w:type="dxa"/>
            <w:tcBorders>
              <w:top w:val="single" w:sz="12" w:space="0" w:color="auto"/>
              <w:right w:val="single" w:sz="12" w:space="0" w:color="auto"/>
            </w:tcBorders>
            <w:shd w:val="clear" w:color="auto" w:fill="FFFFFF" w:themeFill="background1"/>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133/136</w:t>
            </w:r>
          </w:p>
        </w:tc>
        <w:tc>
          <w:tcPr>
            <w:tcW w:w="1278" w:type="dxa"/>
            <w:tcBorders>
              <w:top w:val="single" w:sz="12" w:space="0" w:color="auto"/>
              <w:left w:val="single" w:sz="12" w:space="0" w:color="auto"/>
              <w:right w:val="single" w:sz="12" w:space="0" w:color="auto"/>
            </w:tcBorders>
            <w:shd w:val="clear" w:color="auto" w:fill="FFFFFF" w:themeFill="background1"/>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2.47%</w:t>
            </w:r>
          </w:p>
        </w:tc>
        <w:tc>
          <w:tcPr>
            <w:tcW w:w="801" w:type="dxa"/>
            <w:tcBorders>
              <w:top w:val="single" w:sz="12" w:space="0" w:color="auto"/>
              <w:left w:val="single" w:sz="12"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0.93</w:t>
            </w:r>
            <w:r w:rsidR="00FD0539" w:rsidRPr="00F4408F">
              <w:rPr>
                <w:rFonts w:asciiTheme="minorHAnsi" w:hAnsiTheme="minorHAnsi" w:cs="Calibri"/>
                <w:kern w:val="2"/>
                <w:sz w:val="18"/>
                <w:szCs w:val="18"/>
                <w:lang w:val="en-US" w:eastAsia="zh-CN"/>
              </w:rPr>
              <w:t>%</w:t>
            </w:r>
          </w:p>
        </w:tc>
        <w:tc>
          <w:tcPr>
            <w:tcW w:w="823" w:type="dxa"/>
            <w:tcBorders>
              <w:top w:val="single" w:sz="12" w:space="0" w:color="auto"/>
              <w:left w:val="single" w:sz="4"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0.95</w:t>
            </w:r>
            <w:r w:rsidR="00FD0539" w:rsidRPr="00F4408F">
              <w:rPr>
                <w:rFonts w:asciiTheme="minorHAnsi" w:hAnsiTheme="minorHAnsi" w:cs="Calibri"/>
                <w:kern w:val="2"/>
                <w:sz w:val="18"/>
                <w:szCs w:val="18"/>
                <w:lang w:val="en-US" w:eastAsia="zh-CN"/>
              </w:rPr>
              <w:t>%</w:t>
            </w:r>
          </w:p>
        </w:tc>
        <w:tc>
          <w:tcPr>
            <w:tcW w:w="824" w:type="dxa"/>
            <w:tcBorders>
              <w:top w:val="single" w:sz="12" w:space="0" w:color="auto"/>
              <w:lef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highlight w:val="yellow"/>
                <w:lang w:val="en-US" w:eastAsia="zh-CN"/>
              </w:rPr>
              <w:t>0.80</w:t>
            </w:r>
            <w:r w:rsidR="00FD0539" w:rsidRPr="00F4408F">
              <w:rPr>
                <w:rFonts w:asciiTheme="minorHAnsi" w:hAnsiTheme="minorHAnsi" w:cs="Calibri"/>
                <w:kern w:val="2"/>
                <w:sz w:val="18"/>
                <w:szCs w:val="18"/>
                <w:highlight w:val="yellow"/>
                <w:lang w:val="en-US" w:eastAsia="zh-CN"/>
              </w:rPr>
              <w:t>%</w:t>
            </w:r>
          </w:p>
        </w:tc>
        <w:tc>
          <w:tcPr>
            <w:tcW w:w="824" w:type="dxa"/>
            <w:tcBorders>
              <w:top w:val="single" w:sz="12"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2.62</w:t>
            </w:r>
            <w:r w:rsidR="00FD0539" w:rsidRPr="00F4408F">
              <w:rPr>
                <w:rFonts w:asciiTheme="minorHAnsi" w:hAnsiTheme="minorHAnsi" w:cs="Calibri"/>
                <w:kern w:val="2"/>
                <w:sz w:val="18"/>
                <w:szCs w:val="18"/>
                <w:lang w:val="en-US" w:eastAsia="zh-CN"/>
              </w:rPr>
              <w:t>%</w:t>
            </w:r>
          </w:p>
        </w:tc>
        <w:tc>
          <w:tcPr>
            <w:tcW w:w="824" w:type="dxa"/>
            <w:tcBorders>
              <w:top w:val="single" w:sz="12" w:space="0" w:color="auto"/>
              <w:left w:val="single" w:sz="4"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2.68</w:t>
            </w:r>
            <w:r w:rsidR="00FD0539" w:rsidRPr="00F4408F">
              <w:rPr>
                <w:rFonts w:asciiTheme="minorHAnsi" w:hAnsiTheme="minorHAnsi" w:cs="Calibri"/>
                <w:kern w:val="2"/>
                <w:sz w:val="18"/>
                <w:szCs w:val="18"/>
                <w:lang w:val="en-US" w:eastAsia="zh-CN"/>
              </w:rPr>
              <w:t>%</w:t>
            </w:r>
          </w:p>
        </w:tc>
        <w:tc>
          <w:tcPr>
            <w:tcW w:w="824" w:type="dxa"/>
            <w:tcBorders>
              <w:top w:val="single" w:sz="12" w:space="0" w:color="auto"/>
              <w:lef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highlight w:val="yellow"/>
                <w:lang w:val="en-US" w:eastAsia="zh-CN"/>
              </w:rPr>
              <w:t>2.30</w:t>
            </w:r>
            <w:r w:rsidR="00FD0539" w:rsidRPr="00F4408F">
              <w:rPr>
                <w:rFonts w:asciiTheme="minorHAnsi" w:hAnsiTheme="minorHAnsi" w:cs="Calibri"/>
                <w:kern w:val="2"/>
                <w:sz w:val="18"/>
                <w:szCs w:val="18"/>
                <w:highlight w:val="yellow"/>
                <w:lang w:val="en-US" w:eastAsia="zh-CN"/>
              </w:rPr>
              <w:t>%</w:t>
            </w:r>
          </w:p>
        </w:tc>
      </w:tr>
      <w:tr w:rsidR="00831F37" w:rsidRPr="00871108" w:rsidTr="00FC23B1">
        <w:trPr>
          <w:jc w:val="center"/>
        </w:trPr>
        <w:tc>
          <w:tcPr>
            <w:tcW w:w="720" w:type="dxa"/>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2.8km</w:t>
            </w:r>
          </w:p>
        </w:tc>
        <w:tc>
          <w:tcPr>
            <w:tcW w:w="465" w:type="dxa"/>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2</w:t>
            </w:r>
          </w:p>
        </w:tc>
        <w:tc>
          <w:tcPr>
            <w:tcW w:w="867" w:type="dxa"/>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0.8</w:t>
            </w:r>
          </w:p>
        </w:tc>
        <w:tc>
          <w:tcPr>
            <w:tcW w:w="1597" w:type="dxa"/>
            <w:tcBorders>
              <w:right w:val="single" w:sz="12" w:space="0" w:color="auto"/>
            </w:tcBorders>
            <w:shd w:val="clear" w:color="auto" w:fill="E6E6E6" w:themeFill="background1" w:themeFillShade="E6"/>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149/153</w:t>
            </w:r>
          </w:p>
        </w:tc>
        <w:tc>
          <w:tcPr>
            <w:tcW w:w="1278" w:type="dxa"/>
            <w:tcBorders>
              <w:left w:val="single" w:sz="12" w:space="0" w:color="auto"/>
              <w:right w:val="single" w:sz="12" w:space="0" w:color="auto"/>
            </w:tcBorders>
            <w:shd w:val="clear" w:color="auto" w:fill="E6E6E6" w:themeFill="background1" w:themeFillShade="E6"/>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0.02%</w:t>
            </w:r>
          </w:p>
        </w:tc>
        <w:tc>
          <w:tcPr>
            <w:tcW w:w="801" w:type="dxa"/>
            <w:tcBorders>
              <w:left w:val="single" w:sz="12"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0.34</w:t>
            </w:r>
            <w:r w:rsidR="00FD0539" w:rsidRPr="00F4408F">
              <w:rPr>
                <w:rFonts w:asciiTheme="minorHAnsi" w:hAnsiTheme="minorHAnsi" w:cs="Calibri"/>
                <w:kern w:val="2"/>
                <w:sz w:val="18"/>
                <w:szCs w:val="18"/>
                <w:lang w:val="en-US" w:eastAsia="zh-CN"/>
              </w:rPr>
              <w:t>%</w:t>
            </w:r>
          </w:p>
        </w:tc>
        <w:tc>
          <w:tcPr>
            <w:tcW w:w="823" w:type="dxa"/>
            <w:tcBorders>
              <w:left w:val="single" w:sz="4"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0.34</w:t>
            </w:r>
            <w:r w:rsidR="00FD0539"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0.32</w:t>
            </w:r>
            <w:r w:rsidR="00FD0539" w:rsidRPr="00F4408F">
              <w:rPr>
                <w:rFonts w:asciiTheme="minorHAnsi" w:hAnsiTheme="minorHAnsi" w:cs="Calibri"/>
                <w:kern w:val="2"/>
                <w:sz w:val="18"/>
                <w:szCs w:val="18"/>
                <w:lang w:val="en-US" w:eastAsia="zh-CN"/>
              </w:rPr>
              <w:t>%</w:t>
            </w:r>
          </w:p>
        </w:tc>
        <w:tc>
          <w:tcPr>
            <w:tcW w:w="824" w:type="dxa"/>
            <w:tcBorders>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w:t>
            </w:r>
          </w:p>
        </w:tc>
        <w:tc>
          <w:tcPr>
            <w:tcW w:w="824" w:type="dxa"/>
            <w:tcBorders>
              <w:left w:val="single" w:sz="4"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w:t>
            </w:r>
          </w:p>
        </w:tc>
        <w:tc>
          <w:tcPr>
            <w:tcW w:w="824" w:type="dxa"/>
            <w:tcBorders>
              <w:lef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w:t>
            </w:r>
          </w:p>
        </w:tc>
      </w:tr>
      <w:tr w:rsidR="00831F37" w:rsidRPr="00871108" w:rsidTr="00FC23B1">
        <w:trPr>
          <w:jc w:val="center"/>
        </w:trPr>
        <w:tc>
          <w:tcPr>
            <w:tcW w:w="720" w:type="dxa"/>
            <w:tcBorders>
              <w:bottom w:val="single" w:sz="12" w:space="0" w:color="auto"/>
            </w:tcBorders>
            <w:shd w:val="clear" w:color="auto" w:fill="FFFFFF" w:themeFill="background1"/>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highlight w:val="green"/>
                <w:lang w:val="en-US" w:eastAsia="zh-CN"/>
              </w:rPr>
            </w:pPr>
            <w:r w:rsidRPr="00F4408F">
              <w:rPr>
                <w:rFonts w:asciiTheme="minorHAnsi" w:hAnsiTheme="minorHAnsi" w:cs="Calibri"/>
                <w:kern w:val="2"/>
                <w:sz w:val="18"/>
                <w:szCs w:val="18"/>
                <w:highlight w:val="green"/>
                <w:lang w:val="en-US" w:eastAsia="zh-CN"/>
              </w:rPr>
              <w:t>2.8km</w:t>
            </w:r>
          </w:p>
        </w:tc>
        <w:tc>
          <w:tcPr>
            <w:tcW w:w="465" w:type="dxa"/>
            <w:tcBorders>
              <w:bottom w:val="single" w:sz="12" w:space="0" w:color="auto"/>
            </w:tcBorders>
            <w:shd w:val="clear" w:color="auto" w:fill="FFFFFF" w:themeFill="background1"/>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highlight w:val="green"/>
                <w:lang w:val="en-US" w:eastAsia="zh-CN"/>
              </w:rPr>
            </w:pPr>
            <w:r w:rsidRPr="00F4408F">
              <w:rPr>
                <w:rFonts w:asciiTheme="minorHAnsi" w:hAnsiTheme="minorHAnsi" w:cs="Calibri"/>
                <w:kern w:val="2"/>
                <w:sz w:val="18"/>
                <w:szCs w:val="18"/>
                <w:highlight w:val="green"/>
                <w:lang w:val="en-US" w:eastAsia="zh-CN"/>
              </w:rPr>
              <w:t>2’</w:t>
            </w:r>
          </w:p>
        </w:tc>
        <w:tc>
          <w:tcPr>
            <w:tcW w:w="867" w:type="dxa"/>
            <w:tcBorders>
              <w:bottom w:val="single" w:sz="12" w:space="0" w:color="auto"/>
            </w:tcBorders>
            <w:shd w:val="clear" w:color="auto" w:fill="FFFFFF" w:themeFill="background1"/>
            <w:vAlign w:val="center"/>
          </w:tcPr>
          <w:p w:rsidR="00831F37" w:rsidRPr="00F4408F" w:rsidRDefault="00831F37" w:rsidP="009719CE">
            <w:pPr>
              <w:widowControl w:val="0"/>
              <w:spacing w:after="0" w:line="300" w:lineRule="exact"/>
              <w:jc w:val="center"/>
              <w:rPr>
                <w:rFonts w:asciiTheme="minorHAnsi" w:eastAsia="Malgun Gothic" w:hAnsiTheme="minorHAnsi" w:cs="Calibri"/>
                <w:kern w:val="2"/>
                <w:sz w:val="18"/>
                <w:szCs w:val="18"/>
                <w:highlight w:val="green"/>
                <w:lang w:val="en-US" w:eastAsia="ko-KR"/>
              </w:rPr>
            </w:pPr>
            <w:r w:rsidRPr="00F4408F">
              <w:rPr>
                <w:rFonts w:asciiTheme="minorHAnsi" w:hAnsiTheme="minorHAnsi" w:cs="Calibri"/>
                <w:kern w:val="2"/>
                <w:sz w:val="18"/>
                <w:szCs w:val="18"/>
                <w:highlight w:val="green"/>
                <w:lang w:val="en-US" w:eastAsia="zh-CN"/>
              </w:rPr>
              <w:t>0.8</w:t>
            </w:r>
          </w:p>
        </w:tc>
        <w:tc>
          <w:tcPr>
            <w:tcW w:w="1597" w:type="dxa"/>
            <w:tcBorders>
              <w:bottom w:val="single" w:sz="12" w:space="0" w:color="auto"/>
              <w:right w:val="single" w:sz="12" w:space="0" w:color="auto"/>
            </w:tcBorders>
            <w:shd w:val="clear" w:color="auto" w:fill="FFFFFF" w:themeFill="background1"/>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149/152.75</w:t>
            </w:r>
          </w:p>
        </w:tc>
        <w:tc>
          <w:tcPr>
            <w:tcW w:w="1278" w:type="dxa"/>
            <w:tcBorders>
              <w:left w:val="single" w:sz="12" w:space="0" w:color="auto"/>
              <w:bottom w:val="single" w:sz="12" w:space="0" w:color="auto"/>
              <w:right w:val="single" w:sz="12" w:space="0" w:color="auto"/>
            </w:tcBorders>
            <w:shd w:val="clear" w:color="auto" w:fill="FFFFFF" w:themeFill="background1"/>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0.02%</w:t>
            </w:r>
          </w:p>
        </w:tc>
        <w:tc>
          <w:tcPr>
            <w:tcW w:w="801" w:type="dxa"/>
            <w:tcBorders>
              <w:left w:val="single" w:sz="12" w:space="0" w:color="auto"/>
              <w:bottom w:val="single" w:sz="12"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0.34</w:t>
            </w:r>
            <w:r w:rsidR="00FD0539" w:rsidRPr="00F4408F">
              <w:rPr>
                <w:rFonts w:asciiTheme="minorHAnsi" w:hAnsiTheme="minorHAnsi" w:cs="Calibri"/>
                <w:kern w:val="2"/>
                <w:sz w:val="18"/>
                <w:szCs w:val="18"/>
                <w:lang w:val="en-US" w:eastAsia="zh-CN"/>
              </w:rPr>
              <w:t>%</w:t>
            </w:r>
          </w:p>
        </w:tc>
        <w:tc>
          <w:tcPr>
            <w:tcW w:w="823" w:type="dxa"/>
            <w:tcBorders>
              <w:left w:val="single" w:sz="4" w:space="0" w:color="auto"/>
              <w:bottom w:val="single" w:sz="12"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0.34</w:t>
            </w:r>
            <w:r w:rsidR="00FD0539" w:rsidRPr="00F4408F">
              <w:rPr>
                <w:rFonts w:asciiTheme="minorHAnsi" w:hAnsiTheme="minorHAnsi" w:cs="Calibri"/>
                <w:kern w:val="2"/>
                <w:sz w:val="18"/>
                <w:szCs w:val="18"/>
                <w:highlight w:val="yellow"/>
                <w:lang w:val="en-US" w:eastAsia="zh-CN"/>
              </w:rPr>
              <w:t>%</w:t>
            </w:r>
          </w:p>
        </w:tc>
        <w:tc>
          <w:tcPr>
            <w:tcW w:w="824" w:type="dxa"/>
            <w:tcBorders>
              <w:left w:val="single" w:sz="4" w:space="0" w:color="auto"/>
              <w:bottom w:val="single" w:sz="12"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0.32</w:t>
            </w:r>
            <w:r w:rsidR="00FD0539" w:rsidRPr="00F4408F">
              <w:rPr>
                <w:rFonts w:asciiTheme="minorHAnsi" w:hAnsiTheme="minorHAnsi" w:cs="Calibri"/>
                <w:kern w:val="2"/>
                <w:sz w:val="18"/>
                <w:szCs w:val="18"/>
                <w:lang w:val="en-US" w:eastAsia="zh-CN"/>
              </w:rPr>
              <w:t>%</w:t>
            </w:r>
          </w:p>
        </w:tc>
        <w:tc>
          <w:tcPr>
            <w:tcW w:w="824" w:type="dxa"/>
            <w:tcBorders>
              <w:bottom w:val="single" w:sz="12"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w:t>
            </w:r>
          </w:p>
        </w:tc>
        <w:tc>
          <w:tcPr>
            <w:tcW w:w="824" w:type="dxa"/>
            <w:tcBorders>
              <w:left w:val="single" w:sz="4" w:space="0" w:color="auto"/>
              <w:bottom w:val="single" w:sz="12"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w:t>
            </w:r>
          </w:p>
        </w:tc>
        <w:tc>
          <w:tcPr>
            <w:tcW w:w="824" w:type="dxa"/>
            <w:tcBorders>
              <w:left w:val="single" w:sz="4" w:space="0" w:color="auto"/>
              <w:bottom w:val="single" w:sz="12"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w:t>
            </w:r>
          </w:p>
        </w:tc>
      </w:tr>
      <w:tr w:rsidR="00831F37" w:rsidRPr="00871108" w:rsidTr="00FC23B1">
        <w:trPr>
          <w:jc w:val="center"/>
        </w:trPr>
        <w:tc>
          <w:tcPr>
            <w:tcW w:w="720" w:type="dxa"/>
            <w:tcBorders>
              <w:top w:val="single" w:sz="12" w:space="0" w:color="auto"/>
            </w:tcBorders>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6km</w:t>
            </w:r>
          </w:p>
        </w:tc>
        <w:tc>
          <w:tcPr>
            <w:tcW w:w="465" w:type="dxa"/>
            <w:tcBorders>
              <w:top w:val="single" w:sz="12" w:space="0" w:color="auto"/>
            </w:tcBorders>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eastAsia="Malgun Gothic" w:hAnsiTheme="minorHAnsi" w:cs="Calibri"/>
                <w:kern w:val="2"/>
                <w:sz w:val="18"/>
                <w:szCs w:val="18"/>
                <w:lang w:val="en-US" w:eastAsia="ko-KR"/>
              </w:rPr>
            </w:pPr>
            <w:r w:rsidRPr="00F4408F">
              <w:rPr>
                <w:rFonts w:asciiTheme="minorHAnsi" w:eastAsia="Malgun Gothic" w:hAnsiTheme="minorHAnsi" w:cs="Calibri"/>
                <w:kern w:val="2"/>
                <w:sz w:val="18"/>
                <w:szCs w:val="18"/>
                <w:lang w:val="en-US" w:eastAsia="ko-KR"/>
              </w:rPr>
              <w:t>1</w:t>
            </w:r>
          </w:p>
        </w:tc>
        <w:tc>
          <w:tcPr>
            <w:tcW w:w="867" w:type="dxa"/>
            <w:tcBorders>
              <w:top w:val="single" w:sz="12" w:space="0" w:color="auto"/>
            </w:tcBorders>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w:t>
            </w:r>
          </w:p>
        </w:tc>
        <w:tc>
          <w:tcPr>
            <w:tcW w:w="1597" w:type="dxa"/>
            <w:tcBorders>
              <w:top w:val="single" w:sz="12" w:space="0" w:color="auto"/>
              <w:right w:val="single" w:sz="12" w:space="0" w:color="auto"/>
            </w:tcBorders>
            <w:shd w:val="clear" w:color="auto" w:fill="E6E6E6" w:themeFill="background1" w:themeFillShade="E6"/>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117/120</w:t>
            </w:r>
          </w:p>
        </w:tc>
        <w:tc>
          <w:tcPr>
            <w:tcW w:w="1278" w:type="dxa"/>
            <w:tcBorders>
              <w:top w:val="single" w:sz="12" w:space="0" w:color="auto"/>
              <w:left w:val="single" w:sz="12" w:space="0" w:color="auto"/>
              <w:right w:val="single" w:sz="12" w:space="0" w:color="auto"/>
            </w:tcBorders>
            <w:shd w:val="clear" w:color="auto" w:fill="E6E6E6" w:themeFill="background1" w:themeFillShade="E6"/>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2.22%</w:t>
            </w:r>
          </w:p>
        </w:tc>
        <w:tc>
          <w:tcPr>
            <w:tcW w:w="801" w:type="dxa"/>
            <w:tcBorders>
              <w:top w:val="single" w:sz="12" w:space="0" w:color="auto"/>
              <w:left w:val="single" w:sz="12"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1.50</w:t>
            </w:r>
            <w:r w:rsidR="00FD0539" w:rsidRPr="00F4408F">
              <w:rPr>
                <w:rFonts w:asciiTheme="minorHAnsi" w:hAnsiTheme="minorHAnsi" w:cs="Calibri"/>
                <w:kern w:val="2"/>
                <w:sz w:val="18"/>
                <w:szCs w:val="18"/>
                <w:lang w:val="en-US" w:eastAsia="zh-CN"/>
              </w:rPr>
              <w:t>%</w:t>
            </w:r>
          </w:p>
        </w:tc>
        <w:tc>
          <w:tcPr>
            <w:tcW w:w="823" w:type="dxa"/>
            <w:tcBorders>
              <w:top w:val="single" w:sz="12" w:space="0" w:color="auto"/>
              <w:left w:val="single" w:sz="4"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1.56</w:t>
            </w:r>
            <w:r w:rsidR="00FD0539" w:rsidRPr="00F4408F">
              <w:rPr>
                <w:rFonts w:asciiTheme="minorHAnsi" w:hAnsiTheme="minorHAnsi" w:cs="Calibri"/>
                <w:kern w:val="2"/>
                <w:sz w:val="18"/>
                <w:szCs w:val="18"/>
                <w:lang w:val="en-US" w:eastAsia="zh-CN"/>
              </w:rPr>
              <w:t>%</w:t>
            </w:r>
          </w:p>
        </w:tc>
        <w:tc>
          <w:tcPr>
            <w:tcW w:w="824" w:type="dxa"/>
            <w:tcBorders>
              <w:top w:val="single" w:sz="12" w:space="0" w:color="auto"/>
              <w:lef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1.26</w:t>
            </w:r>
            <w:r w:rsidR="00FD0539" w:rsidRPr="00F4408F">
              <w:rPr>
                <w:rFonts w:asciiTheme="minorHAnsi" w:hAnsiTheme="minorHAnsi" w:cs="Calibri"/>
                <w:kern w:val="2"/>
                <w:sz w:val="18"/>
                <w:szCs w:val="18"/>
                <w:highlight w:val="yellow"/>
                <w:lang w:val="en-US" w:eastAsia="zh-CN"/>
              </w:rPr>
              <w:t>%</w:t>
            </w:r>
          </w:p>
        </w:tc>
        <w:tc>
          <w:tcPr>
            <w:tcW w:w="824" w:type="dxa"/>
            <w:tcBorders>
              <w:top w:val="single" w:sz="12"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0.15</w:t>
            </w:r>
            <w:r w:rsidR="00FD0539" w:rsidRPr="00F4408F">
              <w:rPr>
                <w:rFonts w:asciiTheme="minorHAnsi" w:hAnsiTheme="minorHAnsi" w:cs="Calibri"/>
                <w:kern w:val="2"/>
                <w:sz w:val="18"/>
                <w:szCs w:val="18"/>
                <w:lang w:val="en-US" w:eastAsia="zh-CN"/>
              </w:rPr>
              <w:t>%</w:t>
            </w:r>
          </w:p>
        </w:tc>
        <w:tc>
          <w:tcPr>
            <w:tcW w:w="824" w:type="dxa"/>
            <w:tcBorders>
              <w:top w:val="single" w:sz="12" w:space="0" w:color="auto"/>
              <w:left w:val="single" w:sz="4"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0.15</w:t>
            </w:r>
            <w:r w:rsidR="00FD0539" w:rsidRPr="00F4408F">
              <w:rPr>
                <w:rFonts w:asciiTheme="minorHAnsi" w:hAnsiTheme="minorHAnsi" w:cs="Calibri"/>
                <w:kern w:val="2"/>
                <w:sz w:val="18"/>
                <w:szCs w:val="18"/>
                <w:highlight w:val="yellow"/>
                <w:lang w:val="en-US" w:eastAsia="zh-CN"/>
              </w:rPr>
              <w:t>%</w:t>
            </w:r>
          </w:p>
        </w:tc>
        <w:tc>
          <w:tcPr>
            <w:tcW w:w="824" w:type="dxa"/>
            <w:tcBorders>
              <w:top w:val="single" w:sz="12" w:space="0" w:color="auto"/>
              <w:lef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0.14</w:t>
            </w:r>
            <w:r w:rsidR="00FD0539" w:rsidRPr="00F4408F">
              <w:rPr>
                <w:rFonts w:asciiTheme="minorHAnsi" w:hAnsiTheme="minorHAnsi" w:cs="Calibri"/>
                <w:kern w:val="2"/>
                <w:sz w:val="18"/>
                <w:szCs w:val="18"/>
                <w:lang w:val="en-US" w:eastAsia="zh-CN"/>
              </w:rPr>
              <w:t>%</w:t>
            </w:r>
          </w:p>
        </w:tc>
      </w:tr>
      <w:tr w:rsidR="00831F37" w:rsidRPr="00871108" w:rsidTr="00FC23B1">
        <w:trPr>
          <w:jc w:val="center"/>
        </w:trPr>
        <w:tc>
          <w:tcPr>
            <w:tcW w:w="720" w:type="dxa"/>
            <w:shd w:val="clear" w:color="auto" w:fill="FFFFFF" w:themeFill="background1"/>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6km</w:t>
            </w:r>
          </w:p>
        </w:tc>
        <w:tc>
          <w:tcPr>
            <w:tcW w:w="465" w:type="dxa"/>
            <w:shd w:val="clear" w:color="auto" w:fill="FFFFFF" w:themeFill="background1"/>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2</w:t>
            </w:r>
          </w:p>
        </w:tc>
        <w:tc>
          <w:tcPr>
            <w:tcW w:w="867" w:type="dxa"/>
            <w:shd w:val="clear" w:color="auto" w:fill="FFFFFF" w:themeFill="background1"/>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0.8</w:t>
            </w:r>
          </w:p>
        </w:tc>
        <w:tc>
          <w:tcPr>
            <w:tcW w:w="1597" w:type="dxa"/>
            <w:tcBorders>
              <w:right w:val="single" w:sz="12" w:space="0" w:color="auto"/>
            </w:tcBorders>
            <w:shd w:val="clear" w:color="auto" w:fill="FFFFFF" w:themeFill="background1"/>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132/136</w:t>
            </w:r>
          </w:p>
        </w:tc>
        <w:tc>
          <w:tcPr>
            <w:tcW w:w="1278" w:type="dxa"/>
            <w:tcBorders>
              <w:left w:val="single" w:sz="12" w:space="0" w:color="auto"/>
              <w:right w:val="single" w:sz="12" w:space="0" w:color="auto"/>
            </w:tcBorders>
            <w:shd w:val="clear" w:color="auto" w:fill="FFFFFF" w:themeFill="background1"/>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0.01%</w:t>
            </w:r>
          </w:p>
        </w:tc>
        <w:tc>
          <w:tcPr>
            <w:tcW w:w="801" w:type="dxa"/>
            <w:tcBorders>
              <w:left w:val="single" w:sz="12"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0.63</w:t>
            </w:r>
            <w:r w:rsidR="00FD0539" w:rsidRPr="00F4408F">
              <w:rPr>
                <w:rFonts w:asciiTheme="minorHAnsi" w:hAnsiTheme="minorHAnsi" w:cs="Calibri"/>
                <w:kern w:val="2"/>
                <w:sz w:val="18"/>
                <w:szCs w:val="18"/>
                <w:lang w:val="en-US" w:eastAsia="zh-CN"/>
              </w:rPr>
              <w:t>%</w:t>
            </w:r>
          </w:p>
        </w:tc>
        <w:tc>
          <w:tcPr>
            <w:tcW w:w="823" w:type="dxa"/>
            <w:tcBorders>
              <w:left w:val="single" w:sz="4"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0.62</w:t>
            </w:r>
            <w:r w:rsidR="00FD0539"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0.48</w:t>
            </w:r>
            <w:r w:rsidR="00FD0539" w:rsidRPr="00F4408F">
              <w:rPr>
                <w:rFonts w:asciiTheme="minorHAnsi" w:hAnsiTheme="minorHAnsi" w:cs="Calibri"/>
                <w:kern w:val="2"/>
                <w:sz w:val="18"/>
                <w:szCs w:val="18"/>
                <w:lang w:val="en-US" w:eastAsia="zh-CN"/>
              </w:rPr>
              <w:t>%</w:t>
            </w:r>
          </w:p>
        </w:tc>
        <w:tc>
          <w:tcPr>
            <w:tcW w:w="824" w:type="dxa"/>
            <w:tcBorders>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0.45</w:t>
            </w:r>
            <w:r w:rsidR="00FD0539" w:rsidRPr="00F4408F">
              <w:rPr>
                <w:rFonts w:asciiTheme="minorHAnsi" w:hAnsiTheme="minorHAnsi" w:cs="Calibri"/>
                <w:kern w:val="2"/>
                <w:sz w:val="18"/>
                <w:szCs w:val="18"/>
                <w:lang w:val="en-US" w:eastAsia="zh-CN"/>
              </w:rPr>
              <w:t>%</w:t>
            </w:r>
          </w:p>
        </w:tc>
        <w:tc>
          <w:tcPr>
            <w:tcW w:w="824" w:type="dxa"/>
            <w:tcBorders>
              <w:left w:val="single" w:sz="4"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0.45</w:t>
            </w:r>
            <w:r w:rsidR="00FD0539"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0.38</w:t>
            </w:r>
            <w:r w:rsidR="00FD0539" w:rsidRPr="00F4408F">
              <w:rPr>
                <w:rFonts w:asciiTheme="minorHAnsi" w:hAnsiTheme="minorHAnsi" w:cs="Calibri"/>
                <w:kern w:val="2"/>
                <w:sz w:val="18"/>
                <w:szCs w:val="18"/>
                <w:lang w:val="en-US" w:eastAsia="zh-CN"/>
              </w:rPr>
              <w:t>%</w:t>
            </w:r>
          </w:p>
        </w:tc>
      </w:tr>
      <w:tr w:rsidR="00831F37" w:rsidRPr="00871108" w:rsidTr="00FC23B1">
        <w:trPr>
          <w:jc w:val="center"/>
        </w:trPr>
        <w:tc>
          <w:tcPr>
            <w:tcW w:w="720" w:type="dxa"/>
            <w:tcBorders>
              <w:bottom w:val="single" w:sz="12" w:space="0" w:color="auto"/>
            </w:tcBorders>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eastAsia="Malgun Gothic" w:hAnsiTheme="minorHAnsi" w:cs="Calibri"/>
                <w:kern w:val="2"/>
                <w:sz w:val="18"/>
                <w:szCs w:val="18"/>
                <w:highlight w:val="green"/>
                <w:lang w:val="en-US" w:eastAsia="ko-KR"/>
              </w:rPr>
            </w:pPr>
            <w:r w:rsidRPr="00F4408F">
              <w:rPr>
                <w:rFonts w:asciiTheme="minorHAnsi" w:eastAsia="Malgun Gothic" w:hAnsiTheme="minorHAnsi" w:cs="Calibri"/>
                <w:kern w:val="2"/>
                <w:sz w:val="18"/>
                <w:szCs w:val="18"/>
                <w:highlight w:val="green"/>
                <w:lang w:val="en-US" w:eastAsia="ko-KR"/>
              </w:rPr>
              <w:t>6km</w:t>
            </w:r>
          </w:p>
        </w:tc>
        <w:tc>
          <w:tcPr>
            <w:tcW w:w="465" w:type="dxa"/>
            <w:tcBorders>
              <w:bottom w:val="single" w:sz="12" w:space="0" w:color="auto"/>
            </w:tcBorders>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eastAsia="Malgun Gothic" w:hAnsiTheme="minorHAnsi" w:cs="Calibri"/>
                <w:kern w:val="2"/>
                <w:sz w:val="18"/>
                <w:szCs w:val="18"/>
                <w:highlight w:val="green"/>
                <w:lang w:val="en-US" w:eastAsia="ko-KR"/>
              </w:rPr>
            </w:pPr>
            <w:r w:rsidRPr="00F4408F">
              <w:rPr>
                <w:rFonts w:asciiTheme="minorHAnsi" w:eastAsia="Malgun Gothic" w:hAnsiTheme="minorHAnsi" w:cs="Calibri"/>
                <w:kern w:val="2"/>
                <w:sz w:val="18"/>
                <w:szCs w:val="18"/>
                <w:highlight w:val="green"/>
                <w:lang w:val="en-US" w:eastAsia="ko-KR"/>
              </w:rPr>
              <w:t>2’</w:t>
            </w:r>
          </w:p>
        </w:tc>
        <w:tc>
          <w:tcPr>
            <w:tcW w:w="867" w:type="dxa"/>
            <w:tcBorders>
              <w:bottom w:val="single" w:sz="12" w:space="0" w:color="auto"/>
            </w:tcBorders>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eastAsia="Malgun Gothic" w:hAnsiTheme="minorHAnsi" w:cs="Calibri"/>
                <w:kern w:val="2"/>
                <w:sz w:val="18"/>
                <w:szCs w:val="18"/>
                <w:highlight w:val="green"/>
                <w:lang w:val="en-US" w:eastAsia="ko-KR"/>
              </w:rPr>
            </w:pPr>
            <w:r w:rsidRPr="00F4408F">
              <w:rPr>
                <w:rFonts w:asciiTheme="minorHAnsi" w:eastAsia="Malgun Gothic" w:hAnsiTheme="minorHAnsi" w:cs="Calibri"/>
                <w:kern w:val="2"/>
                <w:sz w:val="18"/>
                <w:szCs w:val="18"/>
                <w:highlight w:val="green"/>
                <w:lang w:val="en-US" w:eastAsia="ko-KR"/>
              </w:rPr>
              <w:t>0.8</w:t>
            </w:r>
          </w:p>
        </w:tc>
        <w:tc>
          <w:tcPr>
            <w:tcW w:w="1597" w:type="dxa"/>
            <w:tcBorders>
              <w:bottom w:val="single" w:sz="12" w:space="0" w:color="auto"/>
              <w:right w:val="single" w:sz="12" w:space="0" w:color="auto"/>
            </w:tcBorders>
            <w:shd w:val="clear" w:color="auto" w:fill="E6E6E6" w:themeFill="background1" w:themeFillShade="E6"/>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132/135.75</w:t>
            </w:r>
          </w:p>
        </w:tc>
        <w:tc>
          <w:tcPr>
            <w:tcW w:w="1278" w:type="dxa"/>
            <w:tcBorders>
              <w:left w:val="single" w:sz="12" w:space="0" w:color="auto"/>
              <w:bottom w:val="single" w:sz="12" w:space="0" w:color="auto"/>
              <w:right w:val="single" w:sz="12" w:space="0" w:color="auto"/>
            </w:tcBorders>
            <w:shd w:val="clear" w:color="auto" w:fill="E6E6E6" w:themeFill="background1" w:themeFillShade="E6"/>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0.01%</w:t>
            </w:r>
          </w:p>
        </w:tc>
        <w:tc>
          <w:tcPr>
            <w:tcW w:w="801" w:type="dxa"/>
            <w:tcBorders>
              <w:left w:val="single" w:sz="12" w:space="0" w:color="auto"/>
              <w:bottom w:val="single" w:sz="12"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0.63</w:t>
            </w:r>
            <w:r w:rsidR="00FD0539" w:rsidRPr="00F4408F">
              <w:rPr>
                <w:rFonts w:asciiTheme="minorHAnsi" w:hAnsiTheme="minorHAnsi" w:cs="Calibri"/>
                <w:kern w:val="2"/>
                <w:sz w:val="18"/>
                <w:szCs w:val="18"/>
                <w:lang w:val="en-US" w:eastAsia="zh-CN"/>
              </w:rPr>
              <w:t>%</w:t>
            </w:r>
          </w:p>
        </w:tc>
        <w:tc>
          <w:tcPr>
            <w:tcW w:w="823" w:type="dxa"/>
            <w:tcBorders>
              <w:left w:val="single" w:sz="4" w:space="0" w:color="auto"/>
              <w:bottom w:val="single" w:sz="12"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0.63</w:t>
            </w:r>
            <w:r w:rsidR="00FD0539" w:rsidRPr="00F4408F">
              <w:rPr>
                <w:rFonts w:asciiTheme="minorHAnsi" w:hAnsiTheme="minorHAnsi" w:cs="Calibri"/>
                <w:kern w:val="2"/>
                <w:sz w:val="18"/>
                <w:szCs w:val="18"/>
                <w:highlight w:val="yellow"/>
                <w:lang w:val="en-US" w:eastAsia="zh-CN"/>
              </w:rPr>
              <w:t>%</w:t>
            </w:r>
          </w:p>
        </w:tc>
        <w:tc>
          <w:tcPr>
            <w:tcW w:w="824" w:type="dxa"/>
            <w:tcBorders>
              <w:left w:val="single" w:sz="4" w:space="0" w:color="auto"/>
              <w:bottom w:val="single" w:sz="12"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0.50</w:t>
            </w:r>
            <w:r w:rsidR="00FD0539" w:rsidRPr="00F4408F">
              <w:rPr>
                <w:rFonts w:asciiTheme="minorHAnsi" w:hAnsiTheme="minorHAnsi" w:cs="Calibri"/>
                <w:kern w:val="2"/>
                <w:sz w:val="18"/>
                <w:szCs w:val="18"/>
                <w:lang w:val="en-US" w:eastAsia="zh-CN"/>
              </w:rPr>
              <w:t>%</w:t>
            </w:r>
          </w:p>
        </w:tc>
        <w:tc>
          <w:tcPr>
            <w:tcW w:w="824" w:type="dxa"/>
            <w:tcBorders>
              <w:bottom w:val="single" w:sz="12"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0.45</w:t>
            </w:r>
            <w:r w:rsidR="00FD0539" w:rsidRPr="00F4408F">
              <w:rPr>
                <w:rFonts w:asciiTheme="minorHAnsi" w:hAnsiTheme="minorHAnsi" w:cs="Calibri"/>
                <w:kern w:val="2"/>
                <w:sz w:val="18"/>
                <w:szCs w:val="18"/>
                <w:lang w:val="en-US" w:eastAsia="zh-CN"/>
              </w:rPr>
              <w:t>%</w:t>
            </w:r>
          </w:p>
        </w:tc>
        <w:tc>
          <w:tcPr>
            <w:tcW w:w="824" w:type="dxa"/>
            <w:tcBorders>
              <w:left w:val="single" w:sz="4" w:space="0" w:color="auto"/>
              <w:bottom w:val="single" w:sz="12"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0.45</w:t>
            </w:r>
            <w:r w:rsidR="00FD0539" w:rsidRPr="00F4408F">
              <w:rPr>
                <w:rFonts w:asciiTheme="minorHAnsi" w:hAnsiTheme="minorHAnsi" w:cs="Calibri"/>
                <w:kern w:val="2"/>
                <w:sz w:val="18"/>
                <w:szCs w:val="18"/>
                <w:highlight w:val="yellow"/>
                <w:lang w:val="en-US" w:eastAsia="zh-CN"/>
              </w:rPr>
              <w:t>%</w:t>
            </w:r>
          </w:p>
        </w:tc>
        <w:tc>
          <w:tcPr>
            <w:tcW w:w="824" w:type="dxa"/>
            <w:tcBorders>
              <w:left w:val="single" w:sz="4" w:space="0" w:color="auto"/>
              <w:bottom w:val="single" w:sz="12"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0.38</w:t>
            </w:r>
            <w:r w:rsidR="00FD0539" w:rsidRPr="00F4408F">
              <w:rPr>
                <w:rFonts w:asciiTheme="minorHAnsi" w:hAnsiTheme="minorHAnsi" w:cs="Calibri"/>
                <w:kern w:val="2"/>
                <w:sz w:val="18"/>
                <w:szCs w:val="18"/>
                <w:lang w:val="en-US" w:eastAsia="zh-CN"/>
              </w:rPr>
              <w:t>%</w:t>
            </w:r>
          </w:p>
        </w:tc>
      </w:tr>
      <w:tr w:rsidR="00831F37" w:rsidRPr="00871108" w:rsidTr="00FC23B1">
        <w:trPr>
          <w:jc w:val="center"/>
        </w:trPr>
        <w:tc>
          <w:tcPr>
            <w:tcW w:w="720" w:type="dxa"/>
            <w:tcBorders>
              <w:top w:val="single" w:sz="12" w:space="0" w:color="auto"/>
            </w:tcBorders>
            <w:shd w:val="clear" w:color="auto" w:fill="FFFFFF" w:themeFill="background1"/>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8km</w:t>
            </w:r>
          </w:p>
        </w:tc>
        <w:tc>
          <w:tcPr>
            <w:tcW w:w="465" w:type="dxa"/>
            <w:tcBorders>
              <w:top w:val="single" w:sz="12" w:space="0" w:color="auto"/>
            </w:tcBorders>
            <w:shd w:val="clear" w:color="auto" w:fill="FFFFFF" w:themeFill="background1"/>
            <w:vAlign w:val="center"/>
          </w:tcPr>
          <w:p w:rsidR="00831F37" w:rsidRPr="00F4408F" w:rsidRDefault="00831F37" w:rsidP="009719CE">
            <w:pPr>
              <w:widowControl w:val="0"/>
              <w:spacing w:after="0" w:line="300" w:lineRule="exact"/>
              <w:jc w:val="center"/>
              <w:rPr>
                <w:rFonts w:asciiTheme="minorHAnsi" w:eastAsia="Malgun Gothic" w:hAnsiTheme="minorHAnsi" w:cs="Calibri"/>
                <w:kern w:val="2"/>
                <w:sz w:val="18"/>
                <w:szCs w:val="18"/>
                <w:lang w:val="en-US" w:eastAsia="ko-KR"/>
              </w:rPr>
            </w:pPr>
            <w:r w:rsidRPr="00F4408F">
              <w:rPr>
                <w:rFonts w:asciiTheme="minorHAnsi" w:eastAsia="Malgun Gothic" w:hAnsiTheme="minorHAnsi" w:cs="Calibri"/>
                <w:kern w:val="2"/>
                <w:sz w:val="18"/>
                <w:szCs w:val="18"/>
                <w:lang w:val="en-US" w:eastAsia="ko-KR"/>
              </w:rPr>
              <w:t>1</w:t>
            </w:r>
          </w:p>
        </w:tc>
        <w:tc>
          <w:tcPr>
            <w:tcW w:w="867" w:type="dxa"/>
            <w:tcBorders>
              <w:top w:val="single" w:sz="12" w:space="0" w:color="auto"/>
            </w:tcBorders>
            <w:shd w:val="clear" w:color="auto" w:fill="FFFFFF" w:themeFill="background1"/>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w:t>
            </w:r>
          </w:p>
        </w:tc>
        <w:tc>
          <w:tcPr>
            <w:tcW w:w="1597" w:type="dxa"/>
            <w:tcBorders>
              <w:top w:val="single" w:sz="12" w:space="0" w:color="auto"/>
              <w:right w:val="single" w:sz="12" w:space="0" w:color="auto"/>
            </w:tcBorders>
            <w:shd w:val="clear" w:color="auto" w:fill="FFFFFF" w:themeFill="background1"/>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122/125</w:t>
            </w:r>
          </w:p>
        </w:tc>
        <w:tc>
          <w:tcPr>
            <w:tcW w:w="1278" w:type="dxa"/>
            <w:tcBorders>
              <w:top w:val="single" w:sz="12" w:space="0" w:color="auto"/>
              <w:left w:val="single" w:sz="12" w:space="0" w:color="auto"/>
              <w:right w:val="single" w:sz="12" w:space="0" w:color="auto"/>
            </w:tcBorders>
            <w:shd w:val="clear" w:color="auto" w:fill="FFFFFF" w:themeFill="background1"/>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1.96%</w:t>
            </w:r>
          </w:p>
        </w:tc>
        <w:tc>
          <w:tcPr>
            <w:tcW w:w="801" w:type="dxa"/>
            <w:tcBorders>
              <w:top w:val="single" w:sz="12" w:space="0" w:color="auto"/>
              <w:left w:val="single" w:sz="12"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2.38</w:t>
            </w:r>
            <w:r w:rsidR="00FD0539" w:rsidRPr="00F4408F">
              <w:rPr>
                <w:rFonts w:asciiTheme="minorHAnsi" w:hAnsiTheme="minorHAnsi" w:cs="Calibri"/>
                <w:kern w:val="2"/>
                <w:sz w:val="18"/>
                <w:szCs w:val="18"/>
                <w:lang w:val="en-US" w:eastAsia="zh-CN"/>
              </w:rPr>
              <w:t>%</w:t>
            </w:r>
          </w:p>
        </w:tc>
        <w:tc>
          <w:tcPr>
            <w:tcW w:w="823" w:type="dxa"/>
            <w:tcBorders>
              <w:top w:val="single" w:sz="12" w:space="0" w:color="auto"/>
              <w:left w:val="single" w:sz="4"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2.44</w:t>
            </w:r>
            <w:r w:rsidR="00FD0539" w:rsidRPr="00F4408F">
              <w:rPr>
                <w:rFonts w:asciiTheme="minorHAnsi" w:hAnsiTheme="minorHAnsi" w:cs="Calibri"/>
                <w:kern w:val="2"/>
                <w:sz w:val="18"/>
                <w:szCs w:val="18"/>
                <w:lang w:val="en-US" w:eastAsia="zh-CN"/>
              </w:rPr>
              <w:t>%</w:t>
            </w:r>
          </w:p>
        </w:tc>
        <w:tc>
          <w:tcPr>
            <w:tcW w:w="824" w:type="dxa"/>
            <w:tcBorders>
              <w:top w:val="single" w:sz="12" w:space="0" w:color="auto"/>
              <w:lef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highlight w:val="yellow"/>
                <w:lang w:val="en-US" w:eastAsia="zh-CN"/>
              </w:rPr>
              <w:t>2.06</w:t>
            </w:r>
            <w:r w:rsidR="00FD0539" w:rsidRPr="00F4408F">
              <w:rPr>
                <w:rFonts w:asciiTheme="minorHAnsi" w:hAnsiTheme="minorHAnsi" w:cs="Calibri"/>
                <w:kern w:val="2"/>
                <w:sz w:val="18"/>
                <w:szCs w:val="18"/>
                <w:highlight w:val="yellow"/>
                <w:lang w:val="en-US" w:eastAsia="zh-CN"/>
              </w:rPr>
              <w:t>%</w:t>
            </w:r>
          </w:p>
        </w:tc>
        <w:tc>
          <w:tcPr>
            <w:tcW w:w="824" w:type="dxa"/>
            <w:tcBorders>
              <w:top w:val="single" w:sz="12"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0.72</w:t>
            </w:r>
            <w:r w:rsidR="00FD0539" w:rsidRPr="00F4408F">
              <w:rPr>
                <w:rFonts w:asciiTheme="minorHAnsi" w:hAnsiTheme="minorHAnsi" w:cs="Calibri"/>
                <w:kern w:val="2"/>
                <w:sz w:val="18"/>
                <w:szCs w:val="18"/>
                <w:lang w:val="en-US" w:eastAsia="zh-CN"/>
              </w:rPr>
              <w:t>%</w:t>
            </w:r>
          </w:p>
        </w:tc>
        <w:tc>
          <w:tcPr>
            <w:tcW w:w="824" w:type="dxa"/>
            <w:tcBorders>
              <w:top w:val="single" w:sz="12" w:space="0" w:color="auto"/>
              <w:left w:val="single" w:sz="4"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0.72</w:t>
            </w:r>
            <w:r w:rsidR="00FD0539" w:rsidRPr="00F4408F">
              <w:rPr>
                <w:rFonts w:asciiTheme="minorHAnsi" w:hAnsiTheme="minorHAnsi" w:cs="Calibri"/>
                <w:kern w:val="2"/>
                <w:sz w:val="18"/>
                <w:szCs w:val="18"/>
                <w:highlight w:val="yellow"/>
                <w:lang w:val="en-US" w:eastAsia="zh-CN"/>
              </w:rPr>
              <w:t>%</w:t>
            </w:r>
          </w:p>
        </w:tc>
        <w:tc>
          <w:tcPr>
            <w:tcW w:w="824" w:type="dxa"/>
            <w:tcBorders>
              <w:top w:val="single" w:sz="12" w:space="0" w:color="auto"/>
              <w:lef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0.54</w:t>
            </w:r>
            <w:r w:rsidR="00FD0539" w:rsidRPr="00F4408F">
              <w:rPr>
                <w:rFonts w:asciiTheme="minorHAnsi" w:hAnsiTheme="minorHAnsi" w:cs="Calibri"/>
                <w:kern w:val="2"/>
                <w:sz w:val="18"/>
                <w:szCs w:val="18"/>
                <w:lang w:val="en-US" w:eastAsia="zh-CN"/>
              </w:rPr>
              <w:t>%</w:t>
            </w:r>
          </w:p>
        </w:tc>
      </w:tr>
      <w:tr w:rsidR="00831F37" w:rsidRPr="00871108" w:rsidTr="00FC23B1">
        <w:trPr>
          <w:jc w:val="center"/>
        </w:trPr>
        <w:tc>
          <w:tcPr>
            <w:tcW w:w="720" w:type="dxa"/>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8km</w:t>
            </w:r>
          </w:p>
        </w:tc>
        <w:tc>
          <w:tcPr>
            <w:tcW w:w="465" w:type="dxa"/>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2</w:t>
            </w:r>
          </w:p>
        </w:tc>
        <w:tc>
          <w:tcPr>
            <w:tcW w:w="867" w:type="dxa"/>
            <w:shd w:val="clear" w:color="auto" w:fill="E6E6E6" w:themeFill="background1" w:themeFillShade="E6"/>
            <w:vAlign w:val="center"/>
          </w:tcPr>
          <w:p w:rsidR="00831F37" w:rsidRPr="00F4408F" w:rsidRDefault="00831F37" w:rsidP="009719CE">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0.8</w:t>
            </w:r>
          </w:p>
        </w:tc>
        <w:tc>
          <w:tcPr>
            <w:tcW w:w="1597" w:type="dxa"/>
            <w:tcBorders>
              <w:right w:val="single" w:sz="12" w:space="0" w:color="auto"/>
            </w:tcBorders>
            <w:shd w:val="clear" w:color="auto" w:fill="E6E6E6" w:themeFill="background1" w:themeFillShade="E6"/>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136/140</w:t>
            </w:r>
          </w:p>
        </w:tc>
        <w:tc>
          <w:tcPr>
            <w:tcW w:w="1278" w:type="dxa"/>
            <w:tcBorders>
              <w:left w:val="single" w:sz="12" w:space="0" w:color="auto"/>
              <w:right w:val="single" w:sz="12" w:space="0" w:color="auto"/>
            </w:tcBorders>
            <w:shd w:val="clear" w:color="auto" w:fill="E6E6E6" w:themeFill="background1" w:themeFillShade="E6"/>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0.01%</w:t>
            </w:r>
          </w:p>
        </w:tc>
        <w:tc>
          <w:tcPr>
            <w:tcW w:w="801" w:type="dxa"/>
            <w:tcBorders>
              <w:left w:val="single" w:sz="12"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0.26</w:t>
            </w:r>
            <w:r w:rsidR="00FD0539" w:rsidRPr="00F4408F">
              <w:rPr>
                <w:rFonts w:asciiTheme="minorHAnsi" w:hAnsiTheme="minorHAnsi" w:cs="Calibri"/>
                <w:kern w:val="2"/>
                <w:sz w:val="18"/>
                <w:szCs w:val="18"/>
                <w:lang w:val="en-US" w:eastAsia="zh-CN"/>
              </w:rPr>
              <w:t>%</w:t>
            </w:r>
          </w:p>
        </w:tc>
        <w:tc>
          <w:tcPr>
            <w:tcW w:w="823" w:type="dxa"/>
            <w:tcBorders>
              <w:left w:val="single" w:sz="4"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0.25</w:t>
            </w:r>
            <w:r w:rsidR="00FD0539"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0.20</w:t>
            </w:r>
            <w:r w:rsidR="00FD0539" w:rsidRPr="00F4408F">
              <w:rPr>
                <w:rFonts w:asciiTheme="minorHAnsi" w:hAnsiTheme="minorHAnsi" w:cs="Calibri"/>
                <w:kern w:val="2"/>
                <w:sz w:val="18"/>
                <w:szCs w:val="18"/>
                <w:lang w:val="en-US" w:eastAsia="zh-CN"/>
              </w:rPr>
              <w:t>%</w:t>
            </w:r>
          </w:p>
        </w:tc>
        <w:tc>
          <w:tcPr>
            <w:tcW w:w="824" w:type="dxa"/>
            <w:tcBorders>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0.40</w:t>
            </w:r>
            <w:r w:rsidR="00FD0539" w:rsidRPr="00F4408F">
              <w:rPr>
                <w:rFonts w:asciiTheme="minorHAnsi" w:hAnsiTheme="minorHAnsi" w:cs="Calibri"/>
                <w:kern w:val="2"/>
                <w:sz w:val="18"/>
                <w:szCs w:val="18"/>
                <w:lang w:val="en-US" w:eastAsia="zh-CN"/>
              </w:rPr>
              <w:t>%</w:t>
            </w:r>
          </w:p>
        </w:tc>
        <w:tc>
          <w:tcPr>
            <w:tcW w:w="824" w:type="dxa"/>
            <w:tcBorders>
              <w:left w:val="single" w:sz="4" w:space="0" w:color="auto"/>
              <w:righ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0.40</w:t>
            </w:r>
            <w:r w:rsidR="00FD0539"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E6E6E6" w:themeFill="background1" w:themeFillShade="E6"/>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0.30</w:t>
            </w:r>
            <w:r w:rsidR="00FD0539" w:rsidRPr="00F4408F">
              <w:rPr>
                <w:rFonts w:asciiTheme="minorHAnsi" w:hAnsiTheme="minorHAnsi" w:cs="Calibri"/>
                <w:kern w:val="2"/>
                <w:sz w:val="18"/>
                <w:szCs w:val="18"/>
                <w:lang w:val="en-US" w:eastAsia="zh-CN"/>
              </w:rPr>
              <w:t>%</w:t>
            </w:r>
          </w:p>
        </w:tc>
      </w:tr>
      <w:tr w:rsidR="00831F37" w:rsidRPr="00871108" w:rsidTr="00FC23B1">
        <w:trPr>
          <w:jc w:val="center"/>
        </w:trPr>
        <w:tc>
          <w:tcPr>
            <w:tcW w:w="720" w:type="dxa"/>
            <w:shd w:val="clear" w:color="auto" w:fill="FFFFFF" w:themeFill="background1"/>
            <w:vAlign w:val="center"/>
          </w:tcPr>
          <w:p w:rsidR="00831F37" w:rsidRPr="00F4408F" w:rsidRDefault="00831F37" w:rsidP="009719CE">
            <w:pPr>
              <w:widowControl w:val="0"/>
              <w:spacing w:after="0" w:line="300" w:lineRule="exact"/>
              <w:jc w:val="center"/>
              <w:rPr>
                <w:rFonts w:asciiTheme="minorHAnsi" w:eastAsia="Malgun Gothic" w:hAnsiTheme="minorHAnsi" w:cs="Calibri"/>
                <w:kern w:val="2"/>
                <w:sz w:val="18"/>
                <w:szCs w:val="18"/>
                <w:highlight w:val="green"/>
                <w:lang w:val="en-US" w:eastAsia="ko-KR"/>
              </w:rPr>
            </w:pPr>
            <w:r w:rsidRPr="00F4408F">
              <w:rPr>
                <w:rFonts w:asciiTheme="minorHAnsi" w:eastAsia="Malgun Gothic" w:hAnsiTheme="minorHAnsi" w:cs="Calibri"/>
                <w:kern w:val="2"/>
                <w:sz w:val="18"/>
                <w:szCs w:val="18"/>
                <w:highlight w:val="green"/>
                <w:lang w:val="en-US" w:eastAsia="ko-KR"/>
              </w:rPr>
              <w:t>8km</w:t>
            </w:r>
          </w:p>
        </w:tc>
        <w:tc>
          <w:tcPr>
            <w:tcW w:w="465" w:type="dxa"/>
            <w:shd w:val="clear" w:color="auto" w:fill="FFFFFF" w:themeFill="background1"/>
            <w:vAlign w:val="center"/>
          </w:tcPr>
          <w:p w:rsidR="00831F37" w:rsidRPr="00F4408F" w:rsidRDefault="00831F37" w:rsidP="009719CE">
            <w:pPr>
              <w:widowControl w:val="0"/>
              <w:spacing w:after="0" w:line="300" w:lineRule="exact"/>
              <w:jc w:val="center"/>
              <w:rPr>
                <w:rFonts w:asciiTheme="minorHAnsi" w:eastAsia="Malgun Gothic" w:hAnsiTheme="minorHAnsi" w:cs="Calibri"/>
                <w:kern w:val="2"/>
                <w:sz w:val="18"/>
                <w:szCs w:val="18"/>
                <w:highlight w:val="green"/>
                <w:lang w:val="en-US" w:eastAsia="ko-KR"/>
              </w:rPr>
            </w:pPr>
            <w:r w:rsidRPr="00F4408F">
              <w:rPr>
                <w:rFonts w:asciiTheme="minorHAnsi" w:eastAsia="Malgun Gothic" w:hAnsiTheme="minorHAnsi" w:cs="Calibri"/>
                <w:kern w:val="2"/>
                <w:sz w:val="18"/>
                <w:szCs w:val="18"/>
                <w:highlight w:val="green"/>
                <w:lang w:val="en-US" w:eastAsia="ko-KR"/>
              </w:rPr>
              <w:t>2’</w:t>
            </w:r>
          </w:p>
        </w:tc>
        <w:tc>
          <w:tcPr>
            <w:tcW w:w="867" w:type="dxa"/>
            <w:shd w:val="clear" w:color="auto" w:fill="FFFFFF" w:themeFill="background1"/>
            <w:vAlign w:val="center"/>
          </w:tcPr>
          <w:p w:rsidR="00831F37" w:rsidRPr="00F4408F" w:rsidRDefault="00831F37" w:rsidP="009719CE">
            <w:pPr>
              <w:widowControl w:val="0"/>
              <w:spacing w:after="0" w:line="300" w:lineRule="exact"/>
              <w:jc w:val="center"/>
              <w:rPr>
                <w:rFonts w:asciiTheme="minorHAnsi" w:eastAsia="Malgun Gothic" w:hAnsiTheme="minorHAnsi" w:cs="Calibri"/>
                <w:kern w:val="2"/>
                <w:sz w:val="18"/>
                <w:szCs w:val="18"/>
                <w:highlight w:val="green"/>
                <w:lang w:val="en-US" w:eastAsia="ko-KR"/>
              </w:rPr>
            </w:pPr>
            <w:r w:rsidRPr="00F4408F">
              <w:rPr>
                <w:rFonts w:asciiTheme="minorHAnsi" w:eastAsia="Malgun Gothic" w:hAnsiTheme="minorHAnsi" w:cs="Calibri"/>
                <w:kern w:val="2"/>
                <w:sz w:val="18"/>
                <w:szCs w:val="18"/>
                <w:highlight w:val="green"/>
                <w:lang w:val="en-US" w:eastAsia="ko-KR"/>
              </w:rPr>
              <w:t>0.8</w:t>
            </w:r>
          </w:p>
        </w:tc>
        <w:tc>
          <w:tcPr>
            <w:tcW w:w="1597" w:type="dxa"/>
            <w:tcBorders>
              <w:right w:val="single" w:sz="12" w:space="0" w:color="auto"/>
            </w:tcBorders>
            <w:shd w:val="clear" w:color="auto" w:fill="FFFFFF" w:themeFill="background1"/>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136/139.75</w:t>
            </w:r>
          </w:p>
        </w:tc>
        <w:tc>
          <w:tcPr>
            <w:tcW w:w="1278" w:type="dxa"/>
            <w:tcBorders>
              <w:left w:val="single" w:sz="12" w:space="0" w:color="auto"/>
              <w:right w:val="single" w:sz="12" w:space="0" w:color="auto"/>
            </w:tcBorders>
            <w:shd w:val="clear" w:color="auto" w:fill="FFFFFF" w:themeFill="background1"/>
            <w:vAlign w:val="center"/>
          </w:tcPr>
          <w:p w:rsidR="00831F37" w:rsidRPr="00F4408F" w:rsidRDefault="00831F37" w:rsidP="00831F37">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0.01%</w:t>
            </w:r>
          </w:p>
        </w:tc>
        <w:tc>
          <w:tcPr>
            <w:tcW w:w="801" w:type="dxa"/>
            <w:tcBorders>
              <w:left w:val="single" w:sz="12"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0.26</w:t>
            </w:r>
            <w:r w:rsidR="00FD0539" w:rsidRPr="00F4408F">
              <w:rPr>
                <w:rFonts w:asciiTheme="minorHAnsi" w:hAnsiTheme="minorHAnsi" w:cs="Calibri"/>
                <w:kern w:val="2"/>
                <w:sz w:val="18"/>
                <w:szCs w:val="18"/>
                <w:lang w:val="en-US" w:eastAsia="zh-CN"/>
              </w:rPr>
              <w:t>%</w:t>
            </w:r>
          </w:p>
        </w:tc>
        <w:tc>
          <w:tcPr>
            <w:tcW w:w="823" w:type="dxa"/>
            <w:tcBorders>
              <w:left w:val="single" w:sz="4"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0.26</w:t>
            </w:r>
            <w:r w:rsidR="00FD0539"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0.21</w:t>
            </w:r>
            <w:r w:rsidR="00FD0539" w:rsidRPr="00F4408F">
              <w:rPr>
                <w:rFonts w:asciiTheme="minorHAnsi" w:hAnsiTheme="minorHAnsi" w:cs="Calibri"/>
                <w:kern w:val="2"/>
                <w:sz w:val="18"/>
                <w:szCs w:val="18"/>
                <w:lang w:val="en-US" w:eastAsia="zh-CN"/>
              </w:rPr>
              <w:t>%</w:t>
            </w:r>
          </w:p>
        </w:tc>
        <w:tc>
          <w:tcPr>
            <w:tcW w:w="824" w:type="dxa"/>
            <w:tcBorders>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0.40</w:t>
            </w:r>
            <w:r w:rsidR="00FD0539" w:rsidRPr="00F4408F">
              <w:rPr>
                <w:rFonts w:asciiTheme="minorHAnsi" w:hAnsiTheme="minorHAnsi" w:cs="Calibri"/>
                <w:kern w:val="2"/>
                <w:sz w:val="18"/>
                <w:szCs w:val="18"/>
                <w:lang w:val="en-US" w:eastAsia="zh-CN"/>
              </w:rPr>
              <w:t>%</w:t>
            </w:r>
          </w:p>
        </w:tc>
        <w:tc>
          <w:tcPr>
            <w:tcW w:w="824" w:type="dxa"/>
            <w:tcBorders>
              <w:left w:val="single" w:sz="4" w:space="0" w:color="auto"/>
              <w:righ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highlight w:val="yellow"/>
                <w:lang w:val="en-US" w:eastAsia="zh-CN"/>
              </w:rPr>
            </w:pPr>
            <w:r w:rsidRPr="00F4408F">
              <w:rPr>
                <w:rFonts w:asciiTheme="minorHAnsi" w:hAnsiTheme="minorHAnsi" w:cs="Calibri"/>
                <w:kern w:val="2"/>
                <w:sz w:val="18"/>
                <w:szCs w:val="18"/>
                <w:highlight w:val="yellow"/>
                <w:lang w:val="en-US" w:eastAsia="zh-CN"/>
              </w:rPr>
              <w:t>0.40</w:t>
            </w:r>
            <w:r w:rsidR="00FD0539" w:rsidRPr="00F4408F">
              <w:rPr>
                <w:rFonts w:asciiTheme="minorHAnsi" w:hAnsiTheme="minorHAnsi" w:cs="Calibri"/>
                <w:kern w:val="2"/>
                <w:sz w:val="18"/>
                <w:szCs w:val="18"/>
                <w:highlight w:val="yellow"/>
                <w:lang w:val="en-US" w:eastAsia="zh-CN"/>
              </w:rPr>
              <w:t>%</w:t>
            </w:r>
          </w:p>
        </w:tc>
        <w:tc>
          <w:tcPr>
            <w:tcW w:w="824" w:type="dxa"/>
            <w:tcBorders>
              <w:left w:val="single" w:sz="4" w:space="0" w:color="auto"/>
            </w:tcBorders>
            <w:shd w:val="clear" w:color="auto" w:fill="FFFFFF" w:themeFill="background1"/>
            <w:vAlign w:val="center"/>
          </w:tcPr>
          <w:p w:rsidR="00831F37" w:rsidRPr="00F4408F" w:rsidRDefault="00831F37" w:rsidP="00FD0539">
            <w:pPr>
              <w:widowControl w:val="0"/>
              <w:spacing w:after="0" w:line="300" w:lineRule="exact"/>
              <w:jc w:val="center"/>
              <w:rPr>
                <w:rFonts w:asciiTheme="minorHAnsi" w:hAnsiTheme="minorHAnsi" w:cs="Calibri"/>
                <w:kern w:val="2"/>
                <w:sz w:val="18"/>
                <w:szCs w:val="18"/>
                <w:lang w:val="en-US" w:eastAsia="zh-CN"/>
              </w:rPr>
            </w:pPr>
            <w:r w:rsidRPr="00F4408F">
              <w:rPr>
                <w:rFonts w:asciiTheme="minorHAnsi" w:hAnsiTheme="minorHAnsi" w:cs="Calibri"/>
                <w:kern w:val="2"/>
                <w:sz w:val="18"/>
                <w:szCs w:val="18"/>
                <w:lang w:val="en-US" w:eastAsia="zh-CN"/>
              </w:rPr>
              <w:t>0.31</w:t>
            </w:r>
            <w:r w:rsidR="00FD0539" w:rsidRPr="00F4408F">
              <w:rPr>
                <w:rFonts w:asciiTheme="minorHAnsi" w:hAnsiTheme="minorHAnsi" w:cs="Calibri"/>
                <w:kern w:val="2"/>
                <w:sz w:val="18"/>
                <w:szCs w:val="18"/>
                <w:lang w:val="en-US" w:eastAsia="zh-CN"/>
              </w:rPr>
              <w:t>%</w:t>
            </w:r>
          </w:p>
        </w:tc>
      </w:tr>
    </w:tbl>
    <w:p w:rsidR="004E7045" w:rsidRDefault="004E7045" w:rsidP="00F451C0">
      <w:pPr>
        <w:pStyle w:val="ab"/>
        <w:snapToGrid w:val="0"/>
        <w:rPr>
          <w:rFonts w:eastAsia="宋体"/>
          <w:szCs w:val="21"/>
          <w:lang w:eastAsia="zh-CN"/>
        </w:rPr>
      </w:pPr>
    </w:p>
    <w:p w:rsidR="006907EC" w:rsidRPr="00F451C0" w:rsidRDefault="006907EC" w:rsidP="00F451C0">
      <w:pPr>
        <w:pStyle w:val="ab"/>
        <w:snapToGrid w:val="0"/>
        <w:rPr>
          <w:rFonts w:eastAsia="宋体"/>
          <w:szCs w:val="21"/>
          <w:lang w:eastAsia="zh-CN"/>
        </w:rPr>
      </w:pPr>
      <w:r w:rsidRPr="00F451C0">
        <w:rPr>
          <w:rFonts w:eastAsia="宋体" w:hint="eastAsia"/>
          <w:szCs w:val="21"/>
          <w:lang w:eastAsia="zh-CN"/>
        </w:rPr>
        <w:t>Based on the above simulation results, it can be observed:</w:t>
      </w:r>
    </w:p>
    <w:p w:rsidR="00F451C0" w:rsidRPr="00F451C0" w:rsidRDefault="00F451C0" w:rsidP="00F451C0">
      <w:pPr>
        <w:pStyle w:val="ab"/>
        <w:numPr>
          <w:ilvl w:val="0"/>
          <w:numId w:val="8"/>
        </w:numPr>
        <w:snapToGrid w:val="0"/>
        <w:rPr>
          <w:rFonts w:eastAsia="宋体"/>
          <w:szCs w:val="21"/>
          <w:lang w:eastAsia="zh-CN"/>
        </w:rPr>
      </w:pPr>
      <w:r w:rsidRPr="00F451C0">
        <w:rPr>
          <w:rFonts w:eastAsia="宋体" w:hint="eastAsia"/>
          <w:szCs w:val="21"/>
          <w:lang w:eastAsia="zh-CN"/>
        </w:rPr>
        <w:t>When we look at the throughput loss with power control set 2, in some scenarios, the throughput loss for 26dBm interfering UE is even lower than 23dBm interfering UE</w:t>
      </w:r>
      <w:r w:rsidR="007A4AFA">
        <w:rPr>
          <w:rFonts w:eastAsia="宋体" w:hint="eastAsia"/>
          <w:szCs w:val="21"/>
          <w:lang w:eastAsia="zh-CN"/>
        </w:rPr>
        <w:t xml:space="preserve">, e.g. </w:t>
      </w:r>
      <w:r w:rsidR="00067774">
        <w:rPr>
          <w:rFonts w:eastAsia="宋体" w:hint="eastAsia"/>
          <w:szCs w:val="21"/>
          <w:lang w:eastAsia="zh-CN"/>
        </w:rPr>
        <w:t>in the case of {20MHz, ISD=750m, Set 2}, the average throughput loss is 1.40% for 23dBm interfering UE, and 1.33% for 26dBm interfering UE</w:t>
      </w:r>
      <w:r w:rsidRPr="00F451C0">
        <w:rPr>
          <w:rFonts w:eastAsia="宋体" w:hint="eastAsia"/>
          <w:szCs w:val="21"/>
          <w:lang w:eastAsia="zh-CN"/>
        </w:rPr>
        <w:t>. Th</w:t>
      </w:r>
      <w:r w:rsidR="007A4AFA">
        <w:rPr>
          <w:rFonts w:eastAsia="宋体" w:hint="eastAsia"/>
          <w:szCs w:val="21"/>
          <w:lang w:eastAsia="zh-CN"/>
        </w:rPr>
        <w:t>e reason is that</w:t>
      </w:r>
      <w:r>
        <w:rPr>
          <w:rFonts w:eastAsia="宋体" w:hint="eastAsia"/>
          <w:szCs w:val="21"/>
          <w:lang w:eastAsia="zh-CN"/>
        </w:rPr>
        <w:t xml:space="preserve"> the </w:t>
      </w:r>
      <w:r w:rsidRPr="00F451C0">
        <w:rPr>
          <w:rFonts w:eastAsia="宋体" w:hint="eastAsia"/>
          <w:szCs w:val="21"/>
          <w:lang w:eastAsia="zh-CN"/>
        </w:rPr>
        <w:t>approximately approach is applied</w:t>
      </w:r>
      <w:r w:rsidR="007A4AFA">
        <w:rPr>
          <w:rFonts w:eastAsia="宋体" w:hint="eastAsia"/>
          <w:szCs w:val="21"/>
          <w:lang w:eastAsia="zh-CN"/>
        </w:rPr>
        <w:t xml:space="preserve"> on the</w:t>
      </w:r>
      <w:r w:rsidRPr="00F451C0">
        <w:rPr>
          <w:rFonts w:eastAsia="宋体" w:hint="eastAsia"/>
          <w:szCs w:val="21"/>
          <w:lang w:eastAsia="zh-CN"/>
        </w:rPr>
        <w:t xml:space="preserve"> </w:t>
      </w:r>
      <w:r w:rsidR="00E330A8" w:rsidRPr="00E330A8">
        <w:t xml:space="preserve">additional </w:t>
      </w:r>
      <w:r w:rsidRPr="00F451C0">
        <w:rPr>
          <w:rFonts w:eastAsia="宋体" w:hint="eastAsia"/>
          <w:szCs w:val="21"/>
          <w:lang w:eastAsia="zh-CN"/>
        </w:rPr>
        <w:t xml:space="preserve">CLx-ile for Power class 2 </w:t>
      </w:r>
      <w:r w:rsidR="007A4AFA">
        <w:rPr>
          <w:rFonts w:eastAsia="宋体" w:hint="eastAsia"/>
          <w:szCs w:val="21"/>
          <w:lang w:eastAsia="zh-CN"/>
        </w:rPr>
        <w:t xml:space="preserve">with </w:t>
      </w:r>
      <w:r w:rsidR="007A4AFA" w:rsidRPr="00F451C0">
        <w:rPr>
          <w:rFonts w:eastAsia="宋体" w:hint="eastAsia"/>
          <w:szCs w:val="21"/>
          <w:lang w:eastAsia="zh-CN"/>
        </w:rPr>
        <w:t>Gamma =0.8</w:t>
      </w:r>
      <w:r w:rsidR="007A4AFA">
        <w:rPr>
          <w:rFonts w:eastAsia="宋体" w:hint="eastAsia"/>
          <w:szCs w:val="21"/>
          <w:lang w:eastAsia="zh-CN"/>
        </w:rPr>
        <w:t xml:space="preserve">, which </w:t>
      </w:r>
      <w:r w:rsidRPr="00F451C0">
        <w:rPr>
          <w:rFonts w:eastAsia="宋体" w:hint="eastAsia"/>
          <w:szCs w:val="21"/>
          <w:lang w:eastAsia="zh-CN"/>
        </w:rPr>
        <w:t xml:space="preserve">is adjusted by 3 / 0.8 = 3.75 </w:t>
      </w:r>
      <w:r w:rsidRPr="00F451C0">
        <w:rPr>
          <w:rFonts w:eastAsia="宋体" w:hint="eastAsia"/>
          <w:szCs w:val="21"/>
          <w:lang w:eastAsia="zh-CN"/>
        </w:rPr>
        <w:t>≈</w:t>
      </w:r>
      <w:r w:rsidRPr="00F451C0">
        <w:rPr>
          <w:rFonts w:eastAsia="宋体" w:hint="eastAsia"/>
          <w:szCs w:val="21"/>
          <w:lang w:eastAsia="zh-CN"/>
        </w:rPr>
        <w:t xml:space="preserve"> 4 dB.</w:t>
      </w:r>
      <w:r w:rsidR="00067774">
        <w:rPr>
          <w:rFonts w:eastAsia="宋体" w:hint="eastAsia"/>
          <w:szCs w:val="21"/>
          <w:lang w:eastAsia="zh-CN"/>
        </w:rPr>
        <w:t xml:space="preserve"> So, we also evaluate the case of PC set 2</w:t>
      </w:r>
      <w:r w:rsidR="00067774">
        <w:rPr>
          <w:rFonts w:eastAsia="宋体"/>
          <w:szCs w:val="21"/>
          <w:lang w:eastAsia="zh-CN"/>
        </w:rPr>
        <w:t>’</w:t>
      </w:r>
      <w:r w:rsidR="00067774">
        <w:rPr>
          <w:rFonts w:eastAsia="宋体" w:hint="eastAsia"/>
          <w:szCs w:val="21"/>
          <w:lang w:eastAsia="zh-CN"/>
        </w:rPr>
        <w:t xml:space="preserve"> with </w:t>
      </w:r>
      <w:r w:rsidR="00E330A8">
        <w:rPr>
          <w:rFonts w:eastAsiaTheme="minorEastAsia" w:hint="eastAsia"/>
          <w:lang w:eastAsia="zh-CN"/>
        </w:rPr>
        <w:t>additional</w:t>
      </w:r>
      <w:r w:rsidR="00067774" w:rsidRPr="00423A5D">
        <w:t xml:space="preserve"> </w:t>
      </w:r>
      <w:r w:rsidR="00067774" w:rsidRPr="00F451C0">
        <w:rPr>
          <w:rFonts w:eastAsia="宋体" w:hint="eastAsia"/>
          <w:szCs w:val="21"/>
          <w:lang w:eastAsia="zh-CN"/>
        </w:rPr>
        <w:t>CLx-ile</w:t>
      </w:r>
      <w:r w:rsidR="00067774">
        <w:rPr>
          <w:rFonts w:eastAsia="宋体" w:hint="eastAsia"/>
          <w:szCs w:val="21"/>
          <w:lang w:eastAsia="zh-CN"/>
        </w:rPr>
        <w:t xml:space="preserve"> = 3.75dB.</w:t>
      </w:r>
    </w:p>
    <w:p w:rsidR="00F451C0" w:rsidRDefault="00E330A8" w:rsidP="00067774">
      <w:pPr>
        <w:pStyle w:val="ab"/>
        <w:numPr>
          <w:ilvl w:val="0"/>
          <w:numId w:val="8"/>
        </w:numPr>
        <w:snapToGrid w:val="0"/>
        <w:rPr>
          <w:rFonts w:eastAsia="宋体"/>
          <w:szCs w:val="21"/>
          <w:lang w:eastAsia="zh-CN"/>
        </w:rPr>
      </w:pPr>
      <w:r>
        <w:rPr>
          <w:rFonts w:eastAsia="宋体" w:hint="eastAsia"/>
          <w:szCs w:val="21"/>
          <w:lang w:eastAsia="zh-CN"/>
        </w:rPr>
        <w:t>F</w:t>
      </w:r>
      <w:r w:rsidR="00F451C0" w:rsidRPr="00F451C0">
        <w:rPr>
          <w:rFonts w:eastAsia="宋体" w:hint="eastAsia"/>
          <w:szCs w:val="21"/>
          <w:lang w:eastAsia="zh-CN"/>
        </w:rPr>
        <w:t>r</w:t>
      </w:r>
      <w:r>
        <w:rPr>
          <w:rFonts w:eastAsia="宋体" w:hint="eastAsia"/>
          <w:szCs w:val="21"/>
          <w:lang w:eastAsia="zh-CN"/>
        </w:rPr>
        <w:t>om all</w:t>
      </w:r>
      <w:r w:rsidR="00F451C0" w:rsidRPr="00F451C0">
        <w:rPr>
          <w:rFonts w:eastAsia="宋体" w:hint="eastAsia"/>
          <w:szCs w:val="21"/>
          <w:lang w:eastAsia="zh-CN"/>
        </w:rPr>
        <w:t xml:space="preserve"> the </w:t>
      </w:r>
      <w:r>
        <w:rPr>
          <w:rFonts w:eastAsia="宋体" w:hint="eastAsia"/>
          <w:szCs w:val="21"/>
          <w:lang w:eastAsia="zh-CN"/>
        </w:rPr>
        <w:t>results above, in the worst cast,</w:t>
      </w:r>
      <w:r>
        <w:rPr>
          <w:rFonts w:eastAsia="宋体"/>
          <w:szCs w:val="21"/>
          <w:lang w:eastAsia="zh-CN"/>
        </w:rPr>
        <w:t xml:space="preserve"> th</w:t>
      </w:r>
      <w:r>
        <w:rPr>
          <w:rFonts w:eastAsia="宋体" w:hint="eastAsia"/>
          <w:szCs w:val="21"/>
          <w:lang w:eastAsia="zh-CN"/>
        </w:rPr>
        <w:t xml:space="preserve">e </w:t>
      </w:r>
      <w:r w:rsidR="00F451C0">
        <w:rPr>
          <w:rFonts w:eastAsia="宋体" w:hint="eastAsia"/>
          <w:szCs w:val="21"/>
          <w:lang w:eastAsia="zh-CN"/>
        </w:rPr>
        <w:t>percentage of UE transmitting at full power (i.e. Tx power is larger than 23dBm) is lower than 5%.</w:t>
      </w:r>
    </w:p>
    <w:p w:rsidR="00E330A8" w:rsidRPr="003C0293" w:rsidRDefault="00E330A8" w:rsidP="00E330A8">
      <w:pPr>
        <w:pStyle w:val="ab"/>
        <w:numPr>
          <w:ilvl w:val="0"/>
          <w:numId w:val="8"/>
        </w:numPr>
        <w:snapToGrid w:val="0"/>
        <w:rPr>
          <w:rFonts w:eastAsia="宋体"/>
          <w:szCs w:val="21"/>
          <w:lang w:eastAsia="zh-CN"/>
        </w:rPr>
      </w:pPr>
      <w:r w:rsidRPr="003C0293">
        <w:rPr>
          <w:rFonts w:eastAsia="宋体" w:hint="eastAsia"/>
          <w:szCs w:val="21"/>
          <w:lang w:eastAsia="zh-CN"/>
        </w:rPr>
        <w:t xml:space="preserve">For the throughput loss, </w:t>
      </w:r>
      <w:r w:rsidR="00FE2B3C" w:rsidRPr="003C0293">
        <w:rPr>
          <w:rFonts w:eastAsia="宋体" w:hint="eastAsia"/>
          <w:szCs w:val="21"/>
          <w:lang w:eastAsia="zh-CN"/>
        </w:rPr>
        <w:t xml:space="preserve">in the worst cast, when 26dBm </w:t>
      </w:r>
      <w:r w:rsidR="00FE2B3C" w:rsidRPr="003C0293">
        <w:rPr>
          <w:rFonts w:eastAsia="宋体"/>
          <w:szCs w:val="21"/>
          <w:lang w:eastAsia="zh-CN"/>
        </w:rPr>
        <w:t>interfering</w:t>
      </w:r>
      <w:r w:rsidR="00FE2B3C" w:rsidRPr="003C0293">
        <w:rPr>
          <w:rFonts w:eastAsia="宋体" w:hint="eastAsia"/>
          <w:szCs w:val="21"/>
          <w:lang w:eastAsia="zh-CN"/>
        </w:rPr>
        <w:t xml:space="preserve"> UE with ACLR offset X = </w:t>
      </w:r>
      <w:r w:rsidR="00FE2B3C" w:rsidRPr="003C0293">
        <w:rPr>
          <w:rFonts w:eastAsia="宋体"/>
          <w:szCs w:val="21"/>
          <w:lang w:eastAsia="zh-CN"/>
        </w:rPr>
        <w:t>1 dB</w:t>
      </w:r>
      <w:r w:rsidR="00FE2B3C" w:rsidRPr="003C0293">
        <w:rPr>
          <w:rFonts w:eastAsia="宋体" w:hint="eastAsia"/>
          <w:szCs w:val="21"/>
          <w:lang w:eastAsia="zh-CN"/>
        </w:rPr>
        <w:t>,</w:t>
      </w:r>
      <w:r w:rsidR="00FE2B3C" w:rsidRPr="003C0293">
        <w:rPr>
          <w:rFonts w:eastAsia="宋体"/>
          <w:szCs w:val="21"/>
          <w:lang w:eastAsia="zh-CN"/>
        </w:rPr>
        <w:t xml:space="preserve"> </w:t>
      </w:r>
      <w:r w:rsidR="00FE2B3C" w:rsidRPr="003C0293">
        <w:rPr>
          <w:rFonts w:eastAsia="宋体" w:hint="eastAsia"/>
          <w:szCs w:val="21"/>
          <w:lang w:eastAsia="zh-CN"/>
        </w:rPr>
        <w:t>the throughput loss will be lower than then baseline that 23dBm i</w:t>
      </w:r>
      <w:r w:rsidR="00FE2B3C" w:rsidRPr="003C0293">
        <w:rPr>
          <w:rFonts w:eastAsia="宋体"/>
          <w:szCs w:val="21"/>
          <w:lang w:eastAsia="zh-CN"/>
        </w:rPr>
        <w:t>nterfering</w:t>
      </w:r>
      <w:r w:rsidR="00FE2B3C" w:rsidRPr="003C0293">
        <w:rPr>
          <w:rFonts w:eastAsia="宋体" w:hint="eastAsia"/>
          <w:szCs w:val="21"/>
          <w:lang w:eastAsia="zh-CN"/>
        </w:rPr>
        <w:t xml:space="preserve"> UE with no ACLR offset.</w:t>
      </w:r>
      <w:r w:rsidR="003C0293">
        <w:rPr>
          <w:rFonts w:eastAsia="宋体" w:hint="eastAsia"/>
          <w:szCs w:val="21"/>
          <w:lang w:eastAsia="zh-CN"/>
        </w:rPr>
        <w:t xml:space="preserve"> So, l</w:t>
      </w:r>
      <w:r w:rsidRPr="003C0293">
        <w:rPr>
          <w:rFonts w:eastAsia="宋体"/>
          <w:szCs w:val="21"/>
          <w:lang w:eastAsia="zh-CN"/>
        </w:rPr>
        <w:t xml:space="preserve">ess than 1 dB of additional ACLR </w:t>
      </w:r>
      <w:r w:rsidR="003C0293">
        <w:rPr>
          <w:rFonts w:eastAsia="宋体" w:hint="eastAsia"/>
          <w:szCs w:val="21"/>
          <w:lang w:eastAsia="zh-CN"/>
        </w:rPr>
        <w:t>is needed.</w:t>
      </w:r>
    </w:p>
    <w:p w:rsidR="004E7045" w:rsidRPr="004E7045" w:rsidRDefault="004E7045" w:rsidP="004E7045">
      <w:pPr>
        <w:pStyle w:val="ab"/>
        <w:snapToGrid w:val="0"/>
        <w:rPr>
          <w:rFonts w:eastAsia="宋体"/>
          <w:szCs w:val="20"/>
          <w:lang w:eastAsia="zh-CN"/>
        </w:rPr>
      </w:pPr>
      <w:r w:rsidRPr="004E7045">
        <w:rPr>
          <w:rFonts w:eastAsia="宋体" w:hint="eastAsia"/>
          <w:szCs w:val="20"/>
          <w:lang w:eastAsia="zh-CN"/>
        </w:rPr>
        <w:t>The above observations are summarized as:</w:t>
      </w:r>
    </w:p>
    <w:p w:rsidR="004E7045" w:rsidRDefault="004E7045" w:rsidP="004E7045">
      <w:pPr>
        <w:pStyle w:val="ab"/>
        <w:rPr>
          <w:rFonts w:eastAsiaTheme="minorEastAsia"/>
          <w:b/>
          <w:i/>
          <w:noProof/>
          <w:szCs w:val="20"/>
          <w:lang w:eastAsia="zh-CN"/>
        </w:rPr>
      </w:pPr>
      <w:r w:rsidRPr="004E7045">
        <w:rPr>
          <w:rFonts w:hint="eastAsia"/>
          <w:b/>
          <w:i/>
          <w:noProof/>
          <w:szCs w:val="20"/>
          <w:lang w:eastAsia="zh-CN"/>
        </w:rPr>
        <w:t>Observation 1:</w:t>
      </w:r>
      <w:r w:rsidRPr="004E7045">
        <w:rPr>
          <w:rFonts w:eastAsiaTheme="minorEastAsia" w:hint="eastAsia"/>
          <w:b/>
          <w:i/>
          <w:noProof/>
          <w:szCs w:val="20"/>
          <w:lang w:eastAsia="zh-CN"/>
        </w:rPr>
        <w:t xml:space="preserve"> </w:t>
      </w:r>
      <w:r w:rsidRPr="004E7045">
        <w:rPr>
          <w:b/>
          <w:i/>
          <w:noProof/>
          <w:szCs w:val="20"/>
          <w:lang w:eastAsia="zh-CN"/>
        </w:rPr>
        <w:t xml:space="preserve">Less than 1 dB of additional ACLR </w:t>
      </w:r>
      <w:r w:rsidRPr="004E7045">
        <w:rPr>
          <w:rFonts w:eastAsiaTheme="minorEastAsia" w:hint="eastAsia"/>
          <w:b/>
          <w:i/>
          <w:noProof/>
          <w:szCs w:val="20"/>
          <w:lang w:eastAsia="zh-CN"/>
        </w:rPr>
        <w:t xml:space="preserve">is </w:t>
      </w:r>
      <w:r w:rsidR="003C0293">
        <w:rPr>
          <w:rFonts w:eastAsiaTheme="minorEastAsia" w:hint="eastAsia"/>
          <w:b/>
          <w:i/>
          <w:noProof/>
          <w:szCs w:val="20"/>
          <w:lang w:eastAsia="zh-CN"/>
        </w:rPr>
        <w:t>needed</w:t>
      </w:r>
      <w:r w:rsidRPr="004E7045">
        <w:rPr>
          <w:rFonts w:eastAsiaTheme="minorEastAsia" w:hint="eastAsia"/>
          <w:b/>
          <w:i/>
          <w:noProof/>
          <w:szCs w:val="20"/>
          <w:lang w:eastAsia="zh-CN"/>
        </w:rPr>
        <w:t xml:space="preserve"> for </w:t>
      </w:r>
      <w:r w:rsidRPr="004E7045">
        <w:rPr>
          <w:rFonts w:eastAsiaTheme="minorEastAsia"/>
          <w:b/>
          <w:i/>
          <w:noProof/>
          <w:szCs w:val="20"/>
          <w:lang w:eastAsia="zh-CN"/>
        </w:rPr>
        <w:t>Band 41 UE supporting +26 dBm power class</w:t>
      </w:r>
      <w:r w:rsidRPr="004E7045">
        <w:rPr>
          <w:rFonts w:eastAsiaTheme="minorEastAsia" w:hint="eastAsia"/>
          <w:b/>
          <w:i/>
          <w:noProof/>
          <w:szCs w:val="20"/>
          <w:lang w:eastAsia="zh-CN"/>
        </w:rPr>
        <w:t>.</w:t>
      </w:r>
    </w:p>
    <w:p w:rsidR="00F4408F" w:rsidRDefault="00F4408F" w:rsidP="004E7045">
      <w:pPr>
        <w:pStyle w:val="ab"/>
        <w:rPr>
          <w:rFonts w:eastAsiaTheme="minorEastAsia"/>
          <w:b/>
          <w:i/>
          <w:noProof/>
          <w:szCs w:val="20"/>
          <w:lang w:eastAsia="zh-CN"/>
        </w:rPr>
      </w:pPr>
    </w:p>
    <w:p w:rsidR="00415AC8" w:rsidRPr="00F4408F" w:rsidRDefault="0052384C" w:rsidP="00415AC8">
      <w:pPr>
        <w:pStyle w:val="2"/>
        <w:rPr>
          <w:lang w:val="en-US"/>
        </w:rPr>
      </w:pPr>
      <w:r>
        <w:rPr>
          <w:rFonts w:hint="eastAsia"/>
          <w:lang w:val="en-US" w:eastAsia="zh-CN"/>
        </w:rPr>
        <w:t xml:space="preserve"> </w:t>
      </w:r>
      <w:r w:rsidR="00415AC8">
        <w:rPr>
          <w:rFonts w:hint="eastAsia"/>
          <w:lang w:val="en-US" w:eastAsia="zh-CN"/>
        </w:rPr>
        <w:t xml:space="preserve">Results for </w:t>
      </w:r>
      <w:r w:rsidR="00415AC8">
        <w:rPr>
          <w:lang w:val="en-US" w:eastAsia="zh-CN"/>
        </w:rPr>
        <w:t>additional</w:t>
      </w:r>
      <w:r w:rsidR="00415AC8">
        <w:rPr>
          <w:rFonts w:hint="eastAsia"/>
          <w:lang w:val="en-US" w:eastAsia="zh-CN"/>
        </w:rPr>
        <w:t xml:space="preserve"> assumptions from Sprint</w:t>
      </w:r>
    </w:p>
    <w:p w:rsidR="00415AC8" w:rsidRDefault="00F4408F" w:rsidP="00F4408F">
      <w:pPr>
        <w:pStyle w:val="ab"/>
        <w:snapToGrid w:val="0"/>
        <w:rPr>
          <w:rFonts w:eastAsia="宋体"/>
          <w:szCs w:val="21"/>
          <w:lang w:eastAsia="zh-CN"/>
        </w:rPr>
      </w:pPr>
      <w:r>
        <w:rPr>
          <w:rFonts w:eastAsiaTheme="minorEastAsia" w:hint="eastAsia"/>
          <w:lang w:val="en-GB" w:eastAsia="zh-CN"/>
        </w:rPr>
        <w:t xml:space="preserve">Since the percentage of </w:t>
      </w:r>
      <w:r w:rsidRPr="00142DA5">
        <w:rPr>
          <w:rFonts w:eastAsia="宋体"/>
          <w:szCs w:val="21"/>
          <w:lang w:eastAsia="zh-CN"/>
        </w:rPr>
        <w:t>UEs transmitting maximum output power</w:t>
      </w:r>
      <w:r w:rsidR="00415AC8">
        <w:rPr>
          <w:rFonts w:eastAsia="宋体" w:hint="eastAsia"/>
          <w:szCs w:val="21"/>
          <w:lang w:eastAsia="zh-CN"/>
        </w:rPr>
        <w:t xml:space="preserve"> </w:t>
      </w:r>
      <w:r>
        <w:rPr>
          <w:rFonts w:eastAsia="宋体" w:hint="eastAsia"/>
          <w:szCs w:val="21"/>
          <w:lang w:eastAsia="zh-CN"/>
        </w:rPr>
        <w:t>is low</w:t>
      </w:r>
      <w:r w:rsidR="00415AC8">
        <w:rPr>
          <w:rFonts w:eastAsia="宋体" w:hint="eastAsia"/>
          <w:szCs w:val="21"/>
          <w:lang w:eastAsia="zh-CN"/>
        </w:rPr>
        <w:t>er than 5%</w:t>
      </w:r>
      <w:r>
        <w:rPr>
          <w:rFonts w:eastAsia="宋体" w:hint="eastAsia"/>
          <w:szCs w:val="21"/>
          <w:lang w:eastAsia="zh-CN"/>
        </w:rPr>
        <w:t xml:space="preserve">, we also evaluated the performance loss for more cases with different </w:t>
      </w:r>
      <w:r w:rsidRPr="00F4408F">
        <w:rPr>
          <w:rFonts w:eastAsia="宋体"/>
          <w:szCs w:val="21"/>
          <w:lang w:eastAsia="zh-CN"/>
        </w:rPr>
        <w:t>CLx-ile</w:t>
      </w:r>
      <w:r>
        <w:rPr>
          <w:rFonts w:eastAsia="宋体" w:hint="eastAsia"/>
          <w:szCs w:val="21"/>
          <w:lang w:eastAsia="zh-CN"/>
        </w:rPr>
        <w:t xml:space="preserve"> settings according to Sprint</w:t>
      </w:r>
      <w:r>
        <w:rPr>
          <w:rFonts w:eastAsia="宋体"/>
          <w:szCs w:val="21"/>
          <w:lang w:eastAsia="zh-CN"/>
        </w:rPr>
        <w:t>’</w:t>
      </w:r>
      <w:r>
        <w:rPr>
          <w:rFonts w:eastAsia="宋体" w:hint="eastAsia"/>
          <w:szCs w:val="21"/>
          <w:lang w:eastAsia="zh-CN"/>
        </w:rPr>
        <w:t>s request</w:t>
      </w:r>
      <w:r w:rsidR="00415AC8">
        <w:rPr>
          <w:rFonts w:eastAsia="宋体" w:hint="eastAsia"/>
          <w:szCs w:val="21"/>
          <w:lang w:eastAsia="zh-CN"/>
        </w:rPr>
        <w:t>, which are indicated by 5 Groups:</w:t>
      </w:r>
    </w:p>
    <w:p w:rsidR="00415AC8" w:rsidRDefault="00415AC8" w:rsidP="00415AC8">
      <w:pPr>
        <w:pStyle w:val="ab"/>
        <w:numPr>
          <w:ilvl w:val="0"/>
          <w:numId w:val="10"/>
        </w:numPr>
        <w:snapToGrid w:val="0"/>
        <w:rPr>
          <w:rFonts w:eastAsia="宋体"/>
          <w:szCs w:val="21"/>
          <w:lang w:eastAsia="zh-CN"/>
        </w:rPr>
      </w:pPr>
      <w:r>
        <w:rPr>
          <w:rFonts w:eastAsia="宋体" w:hint="eastAsia"/>
          <w:szCs w:val="21"/>
          <w:lang w:eastAsia="zh-CN"/>
        </w:rPr>
        <w:t>Group 0: same to R4-158342</w:t>
      </w:r>
      <w:r w:rsidR="008941A1">
        <w:rPr>
          <w:rFonts w:eastAsia="宋体" w:hint="eastAsia"/>
          <w:szCs w:val="21"/>
          <w:lang w:eastAsia="zh-CN"/>
        </w:rPr>
        <w:t>;</w:t>
      </w:r>
    </w:p>
    <w:p w:rsidR="008941A1" w:rsidRPr="008941A1" w:rsidRDefault="00415AC8" w:rsidP="00415AC8">
      <w:pPr>
        <w:pStyle w:val="ab"/>
        <w:numPr>
          <w:ilvl w:val="0"/>
          <w:numId w:val="10"/>
        </w:numPr>
        <w:snapToGrid w:val="0"/>
        <w:rPr>
          <w:rFonts w:eastAsiaTheme="minorEastAsia"/>
          <w:lang w:val="en-GB" w:eastAsia="zh-CN"/>
        </w:rPr>
      </w:pPr>
      <w:r>
        <w:rPr>
          <w:rFonts w:eastAsia="宋体" w:hint="eastAsia"/>
          <w:szCs w:val="21"/>
          <w:lang w:eastAsia="zh-CN"/>
        </w:rPr>
        <w:t>Group 1: target 5% UE on maximum</w:t>
      </w:r>
      <w:r w:rsidRPr="00415AC8">
        <w:rPr>
          <w:rFonts w:eastAsia="宋体"/>
          <w:szCs w:val="21"/>
          <w:lang w:eastAsia="zh-CN"/>
        </w:rPr>
        <w:t xml:space="preserve"> </w:t>
      </w:r>
      <w:r w:rsidRPr="00142DA5">
        <w:rPr>
          <w:rFonts w:eastAsia="宋体"/>
          <w:szCs w:val="21"/>
          <w:lang w:eastAsia="zh-CN"/>
        </w:rPr>
        <w:t>output power</w:t>
      </w:r>
      <w:r w:rsidR="008941A1">
        <w:rPr>
          <w:rFonts w:eastAsia="宋体" w:hint="eastAsia"/>
          <w:szCs w:val="21"/>
          <w:lang w:eastAsia="zh-CN"/>
        </w:rPr>
        <w:t>;</w:t>
      </w:r>
    </w:p>
    <w:p w:rsidR="008941A1" w:rsidRPr="008941A1" w:rsidRDefault="008941A1" w:rsidP="00415AC8">
      <w:pPr>
        <w:pStyle w:val="ab"/>
        <w:numPr>
          <w:ilvl w:val="0"/>
          <w:numId w:val="10"/>
        </w:numPr>
        <w:snapToGrid w:val="0"/>
        <w:rPr>
          <w:rFonts w:eastAsiaTheme="minorEastAsia"/>
          <w:lang w:val="en-GB" w:eastAsia="zh-CN"/>
        </w:rPr>
      </w:pPr>
      <w:r>
        <w:rPr>
          <w:rFonts w:eastAsia="宋体" w:hint="eastAsia"/>
          <w:szCs w:val="21"/>
          <w:lang w:eastAsia="zh-CN"/>
        </w:rPr>
        <w:t>Group 2</w:t>
      </w:r>
      <w:r w:rsidR="00415AC8">
        <w:rPr>
          <w:rFonts w:eastAsia="宋体" w:hint="eastAsia"/>
          <w:szCs w:val="21"/>
          <w:lang w:eastAsia="zh-CN"/>
        </w:rPr>
        <w:t xml:space="preserve">: target </w:t>
      </w:r>
      <w:r>
        <w:rPr>
          <w:rFonts w:eastAsia="宋体" w:hint="eastAsia"/>
          <w:szCs w:val="21"/>
          <w:lang w:eastAsia="zh-CN"/>
        </w:rPr>
        <w:t>10</w:t>
      </w:r>
      <w:r w:rsidR="00415AC8">
        <w:rPr>
          <w:rFonts w:eastAsia="宋体" w:hint="eastAsia"/>
          <w:szCs w:val="21"/>
          <w:lang w:eastAsia="zh-CN"/>
        </w:rPr>
        <w:t>% UE on maximum</w:t>
      </w:r>
      <w:r w:rsidR="00415AC8" w:rsidRPr="00415AC8">
        <w:rPr>
          <w:rFonts w:eastAsia="宋体"/>
          <w:szCs w:val="21"/>
          <w:lang w:eastAsia="zh-CN"/>
        </w:rPr>
        <w:t xml:space="preserve"> </w:t>
      </w:r>
      <w:r w:rsidR="00415AC8" w:rsidRPr="00142DA5">
        <w:rPr>
          <w:rFonts w:eastAsia="宋体"/>
          <w:szCs w:val="21"/>
          <w:lang w:eastAsia="zh-CN"/>
        </w:rPr>
        <w:t>output power</w:t>
      </w:r>
      <w:r>
        <w:rPr>
          <w:rFonts w:eastAsia="宋体" w:hint="eastAsia"/>
          <w:szCs w:val="21"/>
          <w:lang w:eastAsia="zh-CN"/>
        </w:rPr>
        <w:t>;</w:t>
      </w:r>
    </w:p>
    <w:p w:rsidR="00F4408F" w:rsidRPr="008941A1" w:rsidRDefault="00415AC8" w:rsidP="00415AC8">
      <w:pPr>
        <w:pStyle w:val="ab"/>
        <w:numPr>
          <w:ilvl w:val="0"/>
          <w:numId w:val="10"/>
        </w:numPr>
        <w:snapToGrid w:val="0"/>
        <w:rPr>
          <w:rFonts w:eastAsiaTheme="minorEastAsia"/>
          <w:lang w:val="en-GB" w:eastAsia="zh-CN"/>
        </w:rPr>
      </w:pPr>
      <w:r>
        <w:rPr>
          <w:rFonts w:eastAsia="宋体" w:hint="eastAsia"/>
          <w:szCs w:val="21"/>
          <w:lang w:eastAsia="zh-CN"/>
        </w:rPr>
        <w:t xml:space="preserve">Group 1: target </w:t>
      </w:r>
      <w:r w:rsidR="008941A1">
        <w:rPr>
          <w:rFonts w:eastAsia="宋体" w:hint="eastAsia"/>
          <w:szCs w:val="21"/>
          <w:lang w:eastAsia="zh-CN"/>
        </w:rPr>
        <w:t>1</w:t>
      </w:r>
      <w:r>
        <w:rPr>
          <w:rFonts w:eastAsia="宋体" w:hint="eastAsia"/>
          <w:szCs w:val="21"/>
          <w:lang w:eastAsia="zh-CN"/>
        </w:rPr>
        <w:t>5% UE on maximum</w:t>
      </w:r>
      <w:r w:rsidRPr="00415AC8">
        <w:rPr>
          <w:rFonts w:eastAsia="宋体"/>
          <w:szCs w:val="21"/>
          <w:lang w:eastAsia="zh-CN"/>
        </w:rPr>
        <w:t xml:space="preserve"> </w:t>
      </w:r>
      <w:r w:rsidRPr="00142DA5">
        <w:rPr>
          <w:rFonts w:eastAsia="宋体"/>
          <w:szCs w:val="21"/>
          <w:lang w:eastAsia="zh-CN"/>
        </w:rPr>
        <w:t>output power</w:t>
      </w:r>
      <w:r w:rsidR="008941A1">
        <w:rPr>
          <w:rFonts w:eastAsia="宋体" w:hint="eastAsia"/>
          <w:szCs w:val="21"/>
          <w:lang w:eastAsia="zh-CN"/>
        </w:rPr>
        <w:t>;</w:t>
      </w:r>
    </w:p>
    <w:p w:rsidR="00F4408F" w:rsidRPr="008941A1" w:rsidRDefault="008941A1" w:rsidP="004E7045">
      <w:pPr>
        <w:pStyle w:val="ab"/>
        <w:numPr>
          <w:ilvl w:val="0"/>
          <w:numId w:val="10"/>
        </w:numPr>
        <w:snapToGrid w:val="0"/>
        <w:rPr>
          <w:rFonts w:eastAsiaTheme="minorEastAsia"/>
          <w:lang w:val="en-GB" w:eastAsia="zh-CN"/>
        </w:rPr>
      </w:pPr>
      <w:r>
        <w:rPr>
          <w:rFonts w:eastAsia="宋体" w:hint="eastAsia"/>
          <w:szCs w:val="21"/>
          <w:lang w:eastAsia="zh-CN"/>
        </w:rPr>
        <w:t>Group 1: target 20% UE on maximum</w:t>
      </w:r>
      <w:r w:rsidRPr="00415AC8">
        <w:rPr>
          <w:rFonts w:eastAsia="宋体"/>
          <w:szCs w:val="21"/>
          <w:lang w:eastAsia="zh-CN"/>
        </w:rPr>
        <w:t xml:space="preserve"> </w:t>
      </w:r>
      <w:r w:rsidRPr="00142DA5">
        <w:rPr>
          <w:rFonts w:eastAsia="宋体"/>
          <w:szCs w:val="21"/>
          <w:lang w:eastAsia="zh-CN"/>
        </w:rPr>
        <w:t>output power</w:t>
      </w:r>
      <w:r>
        <w:rPr>
          <w:rFonts w:eastAsia="宋体" w:hint="eastAsia"/>
          <w:szCs w:val="21"/>
          <w:lang w:eastAsia="zh-CN"/>
        </w:rPr>
        <w:t>.</w:t>
      </w:r>
    </w:p>
    <w:p w:rsidR="008941A1" w:rsidRDefault="008941A1" w:rsidP="008941A1">
      <w:pPr>
        <w:pStyle w:val="ab"/>
        <w:snapToGrid w:val="0"/>
        <w:rPr>
          <w:rFonts w:eastAsiaTheme="minorEastAsia"/>
          <w:lang w:val="en-GB" w:eastAsia="zh-CN"/>
        </w:rPr>
      </w:pPr>
    </w:p>
    <w:p w:rsidR="008941A1" w:rsidRDefault="008941A1" w:rsidP="008941A1">
      <w:pPr>
        <w:pStyle w:val="ab"/>
        <w:snapToGrid w:val="0"/>
        <w:rPr>
          <w:rFonts w:eastAsiaTheme="minorEastAsia"/>
          <w:lang w:val="en-GB" w:eastAsia="zh-CN"/>
        </w:rPr>
      </w:pPr>
      <w:r>
        <w:rPr>
          <w:rFonts w:eastAsiaTheme="minorEastAsia" w:hint="eastAsia"/>
          <w:lang w:val="en-GB" w:eastAsia="zh-CN"/>
        </w:rPr>
        <w:t>The simulation results for the 5 Groups are summarized as below table.</w:t>
      </w:r>
      <w:r w:rsidRPr="008941A1">
        <w:rPr>
          <w:rFonts w:eastAsiaTheme="minorEastAsia" w:hint="eastAsia"/>
          <w:lang w:val="en-GB" w:eastAsia="zh-CN"/>
        </w:rPr>
        <w:t xml:space="preserve"> </w:t>
      </w:r>
      <w:r>
        <w:rPr>
          <w:rFonts w:eastAsiaTheme="minorEastAsia" w:hint="eastAsia"/>
          <w:lang w:val="en-GB" w:eastAsia="zh-CN"/>
        </w:rPr>
        <w:t>Here, only the 20MHz bandwidth and PC Set 1 (i.e. Gamma = 1) cases are evaluated.</w:t>
      </w:r>
    </w:p>
    <w:p w:rsidR="008941A1" w:rsidRDefault="008941A1" w:rsidP="008941A1">
      <w:pPr>
        <w:pStyle w:val="ab"/>
        <w:snapToGrid w:val="0"/>
        <w:rPr>
          <w:rFonts w:eastAsiaTheme="minorEastAsia" w:hint="eastAsia"/>
          <w:lang w:val="en-GB" w:eastAsia="zh-CN"/>
        </w:rPr>
      </w:pPr>
    </w:p>
    <w:p w:rsidR="008251D8" w:rsidRDefault="008251D8" w:rsidP="008941A1">
      <w:pPr>
        <w:pStyle w:val="ab"/>
        <w:snapToGrid w:val="0"/>
        <w:rPr>
          <w:rFonts w:eastAsiaTheme="minorEastAsia"/>
          <w:lang w:val="en-GB" w:eastAsia="zh-CN"/>
        </w:rPr>
        <w:sectPr w:rsidR="008251D8" w:rsidSect="00E75693">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pPr>
    </w:p>
    <w:p w:rsidR="008941A1" w:rsidRPr="00E75693" w:rsidRDefault="00E75693" w:rsidP="008251D8">
      <w:pPr>
        <w:pStyle w:val="a5"/>
        <w:ind w:rightChars="694" w:right="1388" w:firstLineChars="494" w:firstLine="992"/>
        <w:jc w:val="center"/>
        <w:rPr>
          <w:lang w:eastAsia="zh-CN"/>
        </w:rPr>
      </w:pPr>
      <w:r>
        <w:rPr>
          <w:rFonts w:eastAsiaTheme="minorEastAsia" w:hint="eastAsia"/>
          <w:lang w:eastAsia="zh-CN"/>
        </w:rPr>
        <w:lastRenderedPageBreak/>
        <w:t>Table 3</w:t>
      </w:r>
      <w:r>
        <w:t xml:space="preserve">. </w:t>
      </w:r>
      <w:r>
        <w:rPr>
          <w:rFonts w:eastAsiaTheme="minorEastAsia" w:hint="eastAsia"/>
          <w:lang w:eastAsia="zh-CN"/>
        </w:rPr>
        <w:t>Summarized simulation results for</w:t>
      </w:r>
      <w:r>
        <w:t xml:space="preserve"> </w:t>
      </w:r>
      <w:r>
        <w:rPr>
          <w:rFonts w:eastAsiaTheme="minorEastAsia" w:hint="eastAsia"/>
          <w:lang w:eastAsia="zh-CN"/>
        </w:rPr>
        <w:t xml:space="preserve">additional </w:t>
      </w:r>
      <w:r w:rsidRPr="00E75693">
        <w:rPr>
          <w:rFonts w:eastAsiaTheme="minorEastAsia"/>
          <w:lang w:eastAsia="zh-CN"/>
        </w:rPr>
        <w:t>CLx-ile settings</w:t>
      </w:r>
    </w:p>
    <w:tbl>
      <w:tblPr>
        <w:tblpPr w:leftFromText="180" w:rightFromText="180" w:vertAnchor="text" w:tblpXSpec="center" w:tblpY="1"/>
        <w:tblOverlap w:val="never"/>
        <w:tblW w:w="565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445"/>
        <w:gridCol w:w="423"/>
        <w:gridCol w:w="288"/>
        <w:gridCol w:w="575"/>
        <w:gridCol w:w="1032"/>
        <w:gridCol w:w="785"/>
        <w:gridCol w:w="684"/>
        <w:gridCol w:w="490"/>
        <w:gridCol w:w="490"/>
        <w:gridCol w:w="490"/>
        <w:gridCol w:w="490"/>
        <w:gridCol w:w="490"/>
        <w:gridCol w:w="498"/>
        <w:gridCol w:w="684"/>
        <w:gridCol w:w="498"/>
        <w:gridCol w:w="490"/>
        <w:gridCol w:w="490"/>
        <w:gridCol w:w="490"/>
        <w:gridCol w:w="490"/>
        <w:gridCol w:w="608"/>
      </w:tblGrid>
      <w:tr w:rsidR="008251D8" w:rsidRPr="008251D8" w:rsidTr="008251D8">
        <w:trPr>
          <w:trHeight w:val="331"/>
          <w:jc w:val="center"/>
        </w:trPr>
        <w:tc>
          <w:tcPr>
            <w:tcW w:w="204" w:type="pct"/>
            <w:vMerge w:val="restart"/>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Group #</w:t>
            </w:r>
          </w:p>
        </w:tc>
        <w:tc>
          <w:tcPr>
            <w:tcW w:w="194" w:type="pct"/>
            <w:vMerge w:val="restart"/>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ISD</w:t>
            </w:r>
          </w:p>
        </w:tc>
        <w:tc>
          <w:tcPr>
            <w:tcW w:w="132" w:type="pct"/>
            <w:vMerge w:val="restart"/>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PC set</w:t>
            </w:r>
          </w:p>
        </w:tc>
        <w:tc>
          <w:tcPr>
            <w:tcW w:w="263" w:type="pct"/>
            <w:vMerge w:val="restart"/>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Gamma</w:t>
            </w:r>
          </w:p>
        </w:tc>
        <w:tc>
          <w:tcPr>
            <w:tcW w:w="472" w:type="pct"/>
            <w:vMerge w:val="restart"/>
            <w:tcBorders>
              <w:right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CLx-ile</w:t>
            </w:r>
            <w:r w:rsidRPr="008251D8">
              <w:rPr>
                <w:rFonts w:asciiTheme="minorHAnsi" w:eastAsia="宋体" w:hAnsiTheme="minorHAnsi" w:cs="宋体"/>
                <w:b/>
                <w:bCs/>
                <w:color w:val="000000"/>
                <w:sz w:val="16"/>
                <w:szCs w:val="16"/>
                <w:lang w:val="en-US" w:eastAsia="zh-CN"/>
              </w:rPr>
              <w:br/>
              <w:t>(23dBm/26dBm)</w:t>
            </w:r>
          </w:p>
        </w:tc>
        <w:tc>
          <w:tcPr>
            <w:tcW w:w="359" w:type="pct"/>
            <w:vMerge w:val="restart"/>
            <w:tcBorders>
              <w:left w:val="single" w:sz="12" w:space="0" w:color="auto"/>
              <w:right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Percentage of</w:t>
            </w:r>
            <w:r w:rsidR="0026103F" w:rsidRPr="008251D8">
              <w:rPr>
                <w:rFonts w:asciiTheme="minorHAnsi" w:eastAsia="宋体" w:hAnsiTheme="minorHAnsi" w:cs="宋体" w:hint="eastAsia"/>
                <w:b/>
                <w:bCs/>
                <w:color w:val="000000"/>
                <w:sz w:val="16"/>
                <w:szCs w:val="16"/>
                <w:lang w:val="en-US" w:eastAsia="zh-CN"/>
              </w:rPr>
              <w:t xml:space="preserve"> </w:t>
            </w:r>
            <w:r w:rsidRPr="008251D8">
              <w:rPr>
                <w:rFonts w:asciiTheme="minorHAnsi" w:eastAsia="宋体" w:hAnsiTheme="minorHAnsi" w:cs="宋体"/>
                <w:b/>
                <w:bCs/>
                <w:color w:val="000000"/>
                <w:sz w:val="16"/>
                <w:szCs w:val="16"/>
                <w:lang w:val="en-US" w:eastAsia="zh-CN"/>
              </w:rPr>
              <w:t>Ptx &gt; 23dBm</w:t>
            </w:r>
          </w:p>
        </w:tc>
        <w:tc>
          <w:tcPr>
            <w:tcW w:w="1661" w:type="pct"/>
            <w:gridSpan w:val="7"/>
            <w:tcBorders>
              <w:left w:val="single" w:sz="12" w:space="0" w:color="auto"/>
              <w:right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Average loss</w:t>
            </w:r>
          </w:p>
        </w:tc>
        <w:tc>
          <w:tcPr>
            <w:tcW w:w="1715" w:type="pct"/>
            <w:gridSpan w:val="7"/>
            <w:tcBorders>
              <w:left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5%-tile loss</w:t>
            </w:r>
          </w:p>
        </w:tc>
      </w:tr>
      <w:tr w:rsidR="008251D8" w:rsidRPr="008251D8" w:rsidTr="008251D8">
        <w:trPr>
          <w:trHeight w:val="919"/>
          <w:jc w:val="center"/>
        </w:trPr>
        <w:tc>
          <w:tcPr>
            <w:tcW w:w="204" w:type="pct"/>
            <w:vMerge/>
            <w:tcBorders>
              <w:bottom w:val="single" w:sz="12" w:space="0" w:color="auto"/>
            </w:tcBorders>
            <w:tcMar>
              <w:left w:w="0" w:type="dxa"/>
              <w:right w:w="0" w:type="dxa"/>
            </w:tcMar>
            <w:vAlign w:val="center"/>
            <w:hideMark/>
          </w:tcPr>
          <w:p w:rsidR="008941A1" w:rsidRPr="008251D8" w:rsidRDefault="008941A1" w:rsidP="0026103F">
            <w:pPr>
              <w:spacing w:after="0"/>
              <w:rPr>
                <w:rFonts w:asciiTheme="minorHAnsi" w:eastAsia="宋体" w:hAnsiTheme="minorHAnsi" w:cs="宋体"/>
                <w:b/>
                <w:bCs/>
                <w:color w:val="000000"/>
                <w:sz w:val="16"/>
                <w:szCs w:val="16"/>
                <w:lang w:val="en-US" w:eastAsia="zh-CN"/>
              </w:rPr>
            </w:pPr>
          </w:p>
        </w:tc>
        <w:tc>
          <w:tcPr>
            <w:tcW w:w="194" w:type="pct"/>
            <w:vMerge/>
            <w:tcBorders>
              <w:bottom w:val="single" w:sz="12" w:space="0" w:color="auto"/>
            </w:tcBorders>
            <w:tcMar>
              <w:left w:w="0" w:type="dxa"/>
              <w:right w:w="0" w:type="dxa"/>
            </w:tcMar>
            <w:vAlign w:val="center"/>
            <w:hideMark/>
          </w:tcPr>
          <w:p w:rsidR="008941A1" w:rsidRPr="008251D8" w:rsidRDefault="008941A1" w:rsidP="0026103F">
            <w:pPr>
              <w:spacing w:after="0"/>
              <w:rPr>
                <w:rFonts w:asciiTheme="minorHAnsi" w:eastAsia="宋体" w:hAnsiTheme="minorHAnsi" w:cs="宋体"/>
                <w:b/>
                <w:bCs/>
                <w:color w:val="000000"/>
                <w:sz w:val="16"/>
                <w:szCs w:val="16"/>
                <w:lang w:val="en-US" w:eastAsia="zh-CN"/>
              </w:rPr>
            </w:pPr>
          </w:p>
        </w:tc>
        <w:tc>
          <w:tcPr>
            <w:tcW w:w="132" w:type="pct"/>
            <w:vMerge/>
            <w:tcBorders>
              <w:bottom w:val="single" w:sz="12" w:space="0" w:color="auto"/>
            </w:tcBorders>
            <w:tcMar>
              <w:left w:w="0" w:type="dxa"/>
              <w:right w:w="0" w:type="dxa"/>
            </w:tcMar>
            <w:vAlign w:val="center"/>
            <w:hideMark/>
          </w:tcPr>
          <w:p w:rsidR="008941A1" w:rsidRPr="008251D8" w:rsidRDefault="008941A1" w:rsidP="0026103F">
            <w:pPr>
              <w:spacing w:after="0"/>
              <w:rPr>
                <w:rFonts w:asciiTheme="minorHAnsi" w:eastAsia="宋体" w:hAnsiTheme="minorHAnsi" w:cs="宋体"/>
                <w:b/>
                <w:bCs/>
                <w:color w:val="000000"/>
                <w:sz w:val="16"/>
                <w:szCs w:val="16"/>
                <w:lang w:val="en-US" w:eastAsia="zh-CN"/>
              </w:rPr>
            </w:pPr>
          </w:p>
        </w:tc>
        <w:tc>
          <w:tcPr>
            <w:tcW w:w="263" w:type="pct"/>
            <w:vMerge/>
            <w:tcBorders>
              <w:bottom w:val="single" w:sz="12" w:space="0" w:color="auto"/>
            </w:tcBorders>
            <w:tcMar>
              <w:left w:w="0" w:type="dxa"/>
              <w:right w:w="0" w:type="dxa"/>
            </w:tcMar>
            <w:vAlign w:val="center"/>
            <w:hideMark/>
          </w:tcPr>
          <w:p w:rsidR="008941A1" w:rsidRPr="008251D8" w:rsidRDefault="008941A1" w:rsidP="0026103F">
            <w:pPr>
              <w:spacing w:after="0"/>
              <w:rPr>
                <w:rFonts w:asciiTheme="minorHAnsi" w:eastAsia="宋体" w:hAnsiTheme="minorHAnsi" w:cs="宋体"/>
                <w:b/>
                <w:bCs/>
                <w:color w:val="000000"/>
                <w:sz w:val="16"/>
                <w:szCs w:val="16"/>
                <w:lang w:val="en-US" w:eastAsia="zh-CN"/>
              </w:rPr>
            </w:pPr>
          </w:p>
        </w:tc>
        <w:tc>
          <w:tcPr>
            <w:tcW w:w="472" w:type="pct"/>
            <w:vMerge/>
            <w:tcBorders>
              <w:bottom w:val="single" w:sz="12" w:space="0" w:color="auto"/>
              <w:right w:val="single" w:sz="12" w:space="0" w:color="auto"/>
            </w:tcBorders>
            <w:tcMar>
              <w:left w:w="0" w:type="dxa"/>
              <w:right w:w="0" w:type="dxa"/>
            </w:tcMar>
            <w:vAlign w:val="center"/>
            <w:hideMark/>
          </w:tcPr>
          <w:p w:rsidR="008941A1" w:rsidRPr="008251D8" w:rsidRDefault="008941A1" w:rsidP="0026103F">
            <w:pPr>
              <w:spacing w:after="0"/>
              <w:rPr>
                <w:rFonts w:asciiTheme="minorHAnsi" w:eastAsia="宋体" w:hAnsiTheme="minorHAnsi" w:cs="宋体"/>
                <w:b/>
                <w:bCs/>
                <w:color w:val="000000"/>
                <w:sz w:val="16"/>
                <w:szCs w:val="16"/>
                <w:lang w:val="en-US" w:eastAsia="zh-CN"/>
              </w:rPr>
            </w:pPr>
          </w:p>
        </w:tc>
        <w:tc>
          <w:tcPr>
            <w:tcW w:w="359" w:type="pct"/>
            <w:vMerge/>
            <w:tcBorders>
              <w:left w:val="single" w:sz="12" w:space="0" w:color="auto"/>
              <w:bottom w:val="single" w:sz="12" w:space="0" w:color="auto"/>
              <w:right w:val="single" w:sz="12" w:space="0" w:color="auto"/>
            </w:tcBorders>
            <w:tcMar>
              <w:left w:w="0" w:type="dxa"/>
              <w:right w:w="0" w:type="dxa"/>
            </w:tcMar>
            <w:vAlign w:val="center"/>
            <w:hideMark/>
          </w:tcPr>
          <w:p w:rsidR="008941A1" w:rsidRPr="008251D8" w:rsidRDefault="008941A1" w:rsidP="0026103F">
            <w:pPr>
              <w:spacing w:after="0"/>
              <w:rPr>
                <w:rFonts w:asciiTheme="minorHAnsi" w:eastAsia="宋体" w:hAnsiTheme="minorHAnsi" w:cs="宋体"/>
                <w:b/>
                <w:bCs/>
                <w:color w:val="000000"/>
                <w:sz w:val="16"/>
                <w:szCs w:val="16"/>
                <w:lang w:val="en-US" w:eastAsia="zh-CN"/>
              </w:rPr>
            </w:pPr>
          </w:p>
        </w:tc>
        <w:tc>
          <w:tcPr>
            <w:tcW w:w="313" w:type="pct"/>
            <w:tcBorders>
              <w:left w:val="single" w:sz="12" w:space="0" w:color="auto"/>
              <w:bottom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23dBm X=0dB</w:t>
            </w:r>
            <w:r w:rsidRPr="008251D8">
              <w:rPr>
                <w:rFonts w:asciiTheme="minorHAnsi" w:eastAsia="宋体" w:hAnsiTheme="minorHAnsi" w:cs="宋体"/>
                <w:b/>
                <w:bCs/>
                <w:color w:val="000000"/>
                <w:sz w:val="16"/>
                <w:szCs w:val="16"/>
                <w:lang w:val="en-US" w:eastAsia="zh-CN"/>
              </w:rPr>
              <w:br/>
              <w:t>(baseline)</w:t>
            </w:r>
          </w:p>
        </w:tc>
        <w:tc>
          <w:tcPr>
            <w:tcW w:w="224" w:type="pct"/>
            <w:tcBorders>
              <w:bottom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X=0dB</w:t>
            </w:r>
          </w:p>
        </w:tc>
        <w:tc>
          <w:tcPr>
            <w:tcW w:w="224" w:type="pct"/>
            <w:tcBorders>
              <w:bottom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X=1dB</w:t>
            </w:r>
          </w:p>
        </w:tc>
        <w:tc>
          <w:tcPr>
            <w:tcW w:w="224" w:type="pct"/>
            <w:tcBorders>
              <w:bottom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X=2dB</w:t>
            </w:r>
          </w:p>
        </w:tc>
        <w:tc>
          <w:tcPr>
            <w:tcW w:w="224" w:type="pct"/>
            <w:tcBorders>
              <w:bottom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X=3dB</w:t>
            </w:r>
          </w:p>
        </w:tc>
        <w:tc>
          <w:tcPr>
            <w:tcW w:w="224" w:type="pct"/>
            <w:tcBorders>
              <w:bottom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X=4dB</w:t>
            </w:r>
          </w:p>
        </w:tc>
        <w:tc>
          <w:tcPr>
            <w:tcW w:w="227" w:type="pct"/>
            <w:tcBorders>
              <w:bottom w:val="single" w:sz="12" w:space="0" w:color="auto"/>
              <w:right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X=5dB</w:t>
            </w:r>
          </w:p>
        </w:tc>
        <w:tc>
          <w:tcPr>
            <w:tcW w:w="313" w:type="pct"/>
            <w:tcBorders>
              <w:left w:val="single" w:sz="12" w:space="0" w:color="auto"/>
              <w:bottom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23dBm X=0dB</w:t>
            </w:r>
            <w:r w:rsidRPr="008251D8">
              <w:rPr>
                <w:rFonts w:asciiTheme="minorHAnsi" w:eastAsia="宋体" w:hAnsiTheme="minorHAnsi" w:cs="宋体"/>
                <w:b/>
                <w:bCs/>
                <w:color w:val="000000"/>
                <w:sz w:val="16"/>
                <w:szCs w:val="16"/>
                <w:lang w:val="en-US" w:eastAsia="zh-CN"/>
              </w:rPr>
              <w:br/>
              <w:t>(baseline)</w:t>
            </w:r>
          </w:p>
        </w:tc>
        <w:tc>
          <w:tcPr>
            <w:tcW w:w="228" w:type="pct"/>
            <w:tcBorders>
              <w:bottom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X=0dB</w:t>
            </w:r>
          </w:p>
        </w:tc>
        <w:tc>
          <w:tcPr>
            <w:tcW w:w="224" w:type="pct"/>
            <w:tcBorders>
              <w:bottom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X=1dB</w:t>
            </w:r>
          </w:p>
        </w:tc>
        <w:tc>
          <w:tcPr>
            <w:tcW w:w="224" w:type="pct"/>
            <w:tcBorders>
              <w:bottom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X=2dB</w:t>
            </w:r>
          </w:p>
        </w:tc>
        <w:tc>
          <w:tcPr>
            <w:tcW w:w="224" w:type="pct"/>
            <w:tcBorders>
              <w:bottom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X=3dB</w:t>
            </w:r>
          </w:p>
        </w:tc>
        <w:tc>
          <w:tcPr>
            <w:tcW w:w="224" w:type="pct"/>
            <w:tcBorders>
              <w:bottom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X=4dB</w:t>
            </w:r>
          </w:p>
        </w:tc>
        <w:tc>
          <w:tcPr>
            <w:tcW w:w="278" w:type="pct"/>
            <w:tcBorders>
              <w:bottom w:val="single" w:sz="12" w:space="0" w:color="auto"/>
            </w:tcBorders>
            <w:shd w:val="clear" w:color="000000" w:fill="80C687"/>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X=5dB</w:t>
            </w:r>
          </w:p>
        </w:tc>
      </w:tr>
      <w:tr w:rsidR="008251D8" w:rsidRPr="008251D8" w:rsidTr="008251D8">
        <w:trPr>
          <w:trHeight w:val="331"/>
          <w:jc w:val="center"/>
        </w:trPr>
        <w:tc>
          <w:tcPr>
            <w:tcW w:w="204" w:type="pct"/>
            <w:vMerge w:val="restar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w:t>
            </w:r>
          </w:p>
        </w:tc>
        <w:tc>
          <w:tcPr>
            <w:tcW w:w="194"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750m</w:t>
            </w:r>
          </w:p>
        </w:tc>
        <w:tc>
          <w:tcPr>
            <w:tcW w:w="132"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top w:val="single" w:sz="12" w:space="0" w:color="auto"/>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109/112</w:t>
            </w:r>
          </w:p>
        </w:tc>
        <w:tc>
          <w:tcPr>
            <w:tcW w:w="359" w:type="pct"/>
            <w:tcBorders>
              <w:top w:val="single" w:sz="12" w:space="0" w:color="auto"/>
              <w:left w:val="single" w:sz="12" w:space="0" w:color="auto"/>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4.35%</w:t>
            </w:r>
          </w:p>
        </w:tc>
        <w:tc>
          <w:tcPr>
            <w:tcW w:w="313" w:type="pct"/>
            <w:tcBorders>
              <w:top w:val="single" w:sz="12" w:space="0" w:color="auto"/>
              <w:left w:val="single" w:sz="12" w:space="0" w:color="auto"/>
            </w:tcBorders>
            <w:shd w:val="clear" w:color="000000"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1.82%</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1.93%</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1.54%</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1.26%</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1.00%</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0.79%</w:t>
            </w:r>
          </w:p>
        </w:tc>
        <w:tc>
          <w:tcPr>
            <w:tcW w:w="227" w:type="pct"/>
            <w:tcBorders>
              <w:top w:val="single" w:sz="12" w:space="0" w:color="auto"/>
              <w:righ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0.64%</w:t>
            </w:r>
          </w:p>
        </w:tc>
        <w:tc>
          <w:tcPr>
            <w:tcW w:w="313" w:type="pct"/>
            <w:tcBorders>
              <w:top w:val="single" w:sz="12" w:space="0" w:color="auto"/>
              <w:lef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0.94%</w:t>
            </w:r>
          </w:p>
        </w:tc>
        <w:tc>
          <w:tcPr>
            <w:tcW w:w="228"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1.03%</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0.85%</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0.63%</w:t>
            </w:r>
          </w:p>
        </w:tc>
        <w:tc>
          <w:tcPr>
            <w:tcW w:w="224"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0.38%</w:t>
            </w:r>
          </w:p>
        </w:tc>
        <w:tc>
          <w:tcPr>
            <w:tcW w:w="224"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0.35%</w:t>
            </w:r>
          </w:p>
        </w:tc>
        <w:tc>
          <w:tcPr>
            <w:tcW w:w="278"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0.34%</w:t>
            </w:r>
          </w:p>
        </w:tc>
      </w:tr>
      <w:tr w:rsidR="008251D8" w:rsidRPr="008251D8" w:rsidTr="008251D8">
        <w:trPr>
          <w:trHeight w:val="316"/>
          <w:jc w:val="center"/>
        </w:trPr>
        <w:tc>
          <w:tcPr>
            <w:tcW w:w="204" w:type="pct"/>
            <w:vMerge/>
            <w:tcMar>
              <w:left w:w="0" w:type="dxa"/>
              <w:right w:w="0" w:type="dxa"/>
            </w:tcMar>
            <w:vAlign w:val="center"/>
            <w:hideMark/>
          </w:tcPr>
          <w:p w:rsidR="008941A1" w:rsidRPr="008251D8" w:rsidRDefault="008941A1" w:rsidP="0026103F">
            <w:pPr>
              <w:spacing w:after="0"/>
              <w:rPr>
                <w:rFonts w:asciiTheme="minorHAnsi" w:eastAsia="宋体" w:hAnsiTheme="minorHAnsi" w:cs="宋体"/>
                <w:color w:val="000000"/>
                <w:sz w:val="16"/>
                <w:szCs w:val="16"/>
                <w:lang w:val="en-US" w:eastAsia="zh-CN"/>
              </w:rPr>
            </w:pPr>
          </w:p>
        </w:tc>
        <w:tc>
          <w:tcPr>
            <w:tcW w:w="19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2.8km</w:t>
            </w:r>
          </w:p>
        </w:tc>
        <w:tc>
          <w:tcPr>
            <w:tcW w:w="132"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133/136</w:t>
            </w:r>
          </w:p>
        </w:tc>
        <w:tc>
          <w:tcPr>
            <w:tcW w:w="359" w:type="pct"/>
            <w:tcBorders>
              <w:left w:val="single" w:sz="12" w:space="0" w:color="auto"/>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2.48%</w:t>
            </w:r>
          </w:p>
        </w:tc>
        <w:tc>
          <w:tcPr>
            <w:tcW w:w="313" w:type="pct"/>
            <w:tcBorders>
              <w:lef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0.93%</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0.95%</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0.80%</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0.69%</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0.58%</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0.49%</w:t>
            </w:r>
          </w:p>
        </w:tc>
        <w:tc>
          <w:tcPr>
            <w:tcW w:w="227" w:type="pct"/>
            <w:tcBorders>
              <w:right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0.42%</w:t>
            </w:r>
          </w:p>
        </w:tc>
        <w:tc>
          <w:tcPr>
            <w:tcW w:w="313" w:type="pct"/>
            <w:tcBorders>
              <w:left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2.62%</w:t>
            </w:r>
          </w:p>
        </w:tc>
        <w:tc>
          <w:tcPr>
            <w:tcW w:w="228"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2.68%</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2.30%</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1.85%</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1.56%</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1.14%</w:t>
            </w:r>
          </w:p>
        </w:tc>
        <w:tc>
          <w:tcPr>
            <w:tcW w:w="278"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0.91%</w:t>
            </w:r>
          </w:p>
        </w:tc>
      </w:tr>
      <w:tr w:rsidR="008251D8" w:rsidRPr="008251D8" w:rsidTr="008251D8">
        <w:trPr>
          <w:trHeight w:val="316"/>
          <w:jc w:val="center"/>
        </w:trPr>
        <w:tc>
          <w:tcPr>
            <w:tcW w:w="204" w:type="pct"/>
            <w:vMerge/>
            <w:tcMar>
              <w:left w:w="0" w:type="dxa"/>
              <w:right w:w="0" w:type="dxa"/>
            </w:tcMar>
            <w:vAlign w:val="center"/>
            <w:hideMark/>
          </w:tcPr>
          <w:p w:rsidR="008941A1" w:rsidRPr="008251D8" w:rsidRDefault="008941A1" w:rsidP="0026103F">
            <w:pPr>
              <w:spacing w:after="0"/>
              <w:rPr>
                <w:rFonts w:asciiTheme="minorHAnsi" w:eastAsia="宋体" w:hAnsiTheme="minorHAnsi" w:cs="宋体"/>
                <w:color w:val="000000"/>
                <w:sz w:val="16"/>
                <w:szCs w:val="16"/>
                <w:lang w:val="en-US" w:eastAsia="zh-CN"/>
              </w:rPr>
            </w:pPr>
          </w:p>
        </w:tc>
        <w:tc>
          <w:tcPr>
            <w:tcW w:w="194"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6km</w:t>
            </w:r>
          </w:p>
        </w:tc>
        <w:tc>
          <w:tcPr>
            <w:tcW w:w="132"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117/120</w:t>
            </w:r>
          </w:p>
        </w:tc>
        <w:tc>
          <w:tcPr>
            <w:tcW w:w="359" w:type="pct"/>
            <w:tcBorders>
              <w:left w:val="single" w:sz="12" w:space="0" w:color="auto"/>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2.23%</w:t>
            </w:r>
          </w:p>
        </w:tc>
        <w:tc>
          <w:tcPr>
            <w:tcW w:w="313" w:type="pct"/>
            <w:tcBorders>
              <w:lef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1.50%</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1.56%</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1.26%</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1.06%</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0.88%</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0.68%</w:t>
            </w:r>
          </w:p>
        </w:tc>
        <w:tc>
          <w:tcPr>
            <w:tcW w:w="227" w:type="pct"/>
            <w:tcBorders>
              <w:righ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0.55%</w:t>
            </w:r>
          </w:p>
        </w:tc>
        <w:tc>
          <w:tcPr>
            <w:tcW w:w="313" w:type="pct"/>
            <w:tcBorders>
              <w:lef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0.15%</w:t>
            </w:r>
          </w:p>
        </w:tc>
        <w:tc>
          <w:tcPr>
            <w:tcW w:w="228"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0.15%</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0.14%</w:t>
            </w:r>
          </w:p>
        </w:tc>
        <w:tc>
          <w:tcPr>
            <w:tcW w:w="224"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0.10%</w:t>
            </w:r>
          </w:p>
        </w:tc>
        <w:tc>
          <w:tcPr>
            <w:tcW w:w="224"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0.07%</w:t>
            </w:r>
          </w:p>
        </w:tc>
        <w:tc>
          <w:tcPr>
            <w:tcW w:w="224"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0.06%</w:t>
            </w:r>
          </w:p>
        </w:tc>
        <w:tc>
          <w:tcPr>
            <w:tcW w:w="278"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0.05%</w:t>
            </w:r>
          </w:p>
        </w:tc>
      </w:tr>
      <w:tr w:rsidR="008251D8" w:rsidRPr="008251D8" w:rsidTr="008251D8">
        <w:trPr>
          <w:trHeight w:val="316"/>
          <w:jc w:val="center"/>
        </w:trPr>
        <w:tc>
          <w:tcPr>
            <w:tcW w:w="204" w:type="pct"/>
            <w:vMerge/>
            <w:tcBorders>
              <w:bottom w:val="single" w:sz="12" w:space="0" w:color="auto"/>
            </w:tcBorders>
            <w:tcMar>
              <w:left w:w="0" w:type="dxa"/>
              <w:right w:w="0" w:type="dxa"/>
            </w:tcMar>
            <w:vAlign w:val="center"/>
            <w:hideMark/>
          </w:tcPr>
          <w:p w:rsidR="008941A1" w:rsidRPr="008251D8" w:rsidRDefault="008941A1" w:rsidP="0026103F">
            <w:pPr>
              <w:spacing w:after="0"/>
              <w:rPr>
                <w:rFonts w:asciiTheme="minorHAnsi" w:eastAsia="宋体" w:hAnsiTheme="minorHAnsi" w:cs="宋体"/>
                <w:color w:val="000000"/>
                <w:sz w:val="16"/>
                <w:szCs w:val="16"/>
                <w:lang w:val="en-US" w:eastAsia="zh-CN"/>
              </w:rPr>
            </w:pPr>
          </w:p>
        </w:tc>
        <w:tc>
          <w:tcPr>
            <w:tcW w:w="19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8km</w:t>
            </w:r>
          </w:p>
        </w:tc>
        <w:tc>
          <w:tcPr>
            <w:tcW w:w="132"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bottom w:val="single" w:sz="12" w:space="0" w:color="auto"/>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122/125</w:t>
            </w:r>
          </w:p>
        </w:tc>
        <w:tc>
          <w:tcPr>
            <w:tcW w:w="359" w:type="pct"/>
            <w:tcBorders>
              <w:left w:val="single" w:sz="12" w:space="0" w:color="auto"/>
              <w:bottom w:val="single" w:sz="12" w:space="0" w:color="auto"/>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1.97%</w:t>
            </w:r>
          </w:p>
        </w:tc>
        <w:tc>
          <w:tcPr>
            <w:tcW w:w="313" w:type="pct"/>
            <w:tcBorders>
              <w:left w:val="single" w:sz="12" w:space="0" w:color="auto"/>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2.38%</w:t>
            </w:r>
          </w:p>
        </w:tc>
        <w:tc>
          <w:tcPr>
            <w:tcW w:w="22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2.44%</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2.06%</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1.74%</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1.39%</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1.07%</w:t>
            </w:r>
          </w:p>
        </w:tc>
        <w:tc>
          <w:tcPr>
            <w:tcW w:w="227" w:type="pct"/>
            <w:tcBorders>
              <w:bottom w:val="single" w:sz="12" w:space="0" w:color="auto"/>
              <w:right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0.83%</w:t>
            </w:r>
          </w:p>
        </w:tc>
        <w:tc>
          <w:tcPr>
            <w:tcW w:w="313" w:type="pct"/>
            <w:tcBorders>
              <w:left w:val="single" w:sz="12" w:space="0" w:color="auto"/>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0.72%</w:t>
            </w:r>
          </w:p>
        </w:tc>
        <w:tc>
          <w:tcPr>
            <w:tcW w:w="228"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0.72%</w:t>
            </w:r>
          </w:p>
        </w:tc>
        <w:tc>
          <w:tcPr>
            <w:tcW w:w="22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0.54%</w:t>
            </w:r>
          </w:p>
        </w:tc>
        <w:tc>
          <w:tcPr>
            <w:tcW w:w="22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0.37%</w:t>
            </w:r>
          </w:p>
        </w:tc>
        <w:tc>
          <w:tcPr>
            <w:tcW w:w="22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0.18%</w:t>
            </w:r>
          </w:p>
        </w:tc>
        <w:tc>
          <w:tcPr>
            <w:tcW w:w="22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0.17%</w:t>
            </w:r>
          </w:p>
        </w:tc>
        <w:tc>
          <w:tcPr>
            <w:tcW w:w="278"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0.16%</w:t>
            </w:r>
          </w:p>
        </w:tc>
      </w:tr>
      <w:tr w:rsidR="008251D8" w:rsidRPr="008251D8" w:rsidTr="008251D8">
        <w:trPr>
          <w:trHeight w:val="331"/>
          <w:jc w:val="center"/>
        </w:trPr>
        <w:tc>
          <w:tcPr>
            <w:tcW w:w="204" w:type="pct"/>
            <w:vMerge w:val="restar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194"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750m</w:t>
            </w:r>
          </w:p>
        </w:tc>
        <w:tc>
          <w:tcPr>
            <w:tcW w:w="132"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top w:val="single" w:sz="12" w:space="0" w:color="auto"/>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109/112</w:t>
            </w:r>
          </w:p>
        </w:tc>
        <w:tc>
          <w:tcPr>
            <w:tcW w:w="359" w:type="pct"/>
            <w:tcBorders>
              <w:top w:val="single" w:sz="12" w:space="0" w:color="auto"/>
              <w:left w:val="single" w:sz="12" w:space="0" w:color="auto"/>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4.35%</w:t>
            </w:r>
          </w:p>
        </w:tc>
        <w:tc>
          <w:tcPr>
            <w:tcW w:w="313" w:type="pct"/>
            <w:tcBorders>
              <w:top w:val="single" w:sz="12" w:space="0" w:color="auto"/>
              <w:lef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1.82%</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1.93%</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1.54%</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1.26%</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1.00%</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0.79%</w:t>
            </w:r>
          </w:p>
        </w:tc>
        <w:tc>
          <w:tcPr>
            <w:tcW w:w="227" w:type="pct"/>
            <w:tcBorders>
              <w:top w:val="single" w:sz="12" w:space="0" w:color="auto"/>
              <w:righ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0.64%</w:t>
            </w:r>
          </w:p>
        </w:tc>
        <w:tc>
          <w:tcPr>
            <w:tcW w:w="313" w:type="pct"/>
            <w:tcBorders>
              <w:top w:val="single" w:sz="12" w:space="0" w:color="auto"/>
              <w:lef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0.94%</w:t>
            </w:r>
          </w:p>
        </w:tc>
        <w:tc>
          <w:tcPr>
            <w:tcW w:w="228"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1.03%</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highlight w:val="yellow"/>
                <w:lang w:val="en-US" w:eastAsia="zh-CN"/>
              </w:rPr>
              <w:t>0.85%</w:t>
            </w:r>
          </w:p>
        </w:tc>
        <w:tc>
          <w:tcPr>
            <w:tcW w:w="224"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0.63%</w:t>
            </w:r>
          </w:p>
        </w:tc>
        <w:tc>
          <w:tcPr>
            <w:tcW w:w="224"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0.38%</w:t>
            </w:r>
          </w:p>
        </w:tc>
        <w:tc>
          <w:tcPr>
            <w:tcW w:w="224"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0.35%</w:t>
            </w:r>
          </w:p>
        </w:tc>
        <w:tc>
          <w:tcPr>
            <w:tcW w:w="278"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0.34%</w:t>
            </w:r>
          </w:p>
        </w:tc>
      </w:tr>
      <w:tr w:rsidR="008251D8" w:rsidRPr="008251D8" w:rsidTr="008251D8">
        <w:trPr>
          <w:trHeight w:val="316"/>
          <w:jc w:val="center"/>
        </w:trPr>
        <w:tc>
          <w:tcPr>
            <w:tcW w:w="204" w:type="pct"/>
            <w:vMerge/>
            <w:tcMar>
              <w:left w:w="0" w:type="dxa"/>
              <w:right w:w="0" w:type="dxa"/>
            </w:tcMar>
            <w:vAlign w:val="center"/>
            <w:hideMark/>
          </w:tcPr>
          <w:p w:rsidR="008941A1" w:rsidRPr="008251D8" w:rsidRDefault="008941A1" w:rsidP="0026103F">
            <w:pPr>
              <w:spacing w:after="0"/>
              <w:rPr>
                <w:rFonts w:asciiTheme="minorHAnsi" w:eastAsia="宋体" w:hAnsiTheme="minorHAnsi" w:cs="宋体"/>
                <w:color w:val="000000"/>
                <w:sz w:val="16"/>
                <w:szCs w:val="16"/>
                <w:lang w:val="en-US" w:eastAsia="zh-CN"/>
              </w:rPr>
            </w:pPr>
          </w:p>
        </w:tc>
        <w:tc>
          <w:tcPr>
            <w:tcW w:w="19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2.8km</w:t>
            </w:r>
          </w:p>
        </w:tc>
        <w:tc>
          <w:tcPr>
            <w:tcW w:w="132"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130/133</w:t>
            </w:r>
          </w:p>
        </w:tc>
        <w:tc>
          <w:tcPr>
            <w:tcW w:w="359" w:type="pct"/>
            <w:tcBorders>
              <w:left w:val="single" w:sz="12" w:space="0" w:color="auto"/>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5.08%</w:t>
            </w:r>
          </w:p>
        </w:tc>
        <w:tc>
          <w:tcPr>
            <w:tcW w:w="313" w:type="pct"/>
            <w:tcBorders>
              <w:lef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1.27%</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1.32%</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1.13%</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0.96%</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0.81%</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0.69%</w:t>
            </w:r>
          </w:p>
        </w:tc>
        <w:tc>
          <w:tcPr>
            <w:tcW w:w="227" w:type="pct"/>
            <w:tcBorders>
              <w:right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0.59%</w:t>
            </w:r>
          </w:p>
        </w:tc>
        <w:tc>
          <w:tcPr>
            <w:tcW w:w="313" w:type="pct"/>
            <w:tcBorders>
              <w:left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4.21%</w:t>
            </w:r>
          </w:p>
        </w:tc>
        <w:tc>
          <w:tcPr>
            <w:tcW w:w="228"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4.21%</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3.57%</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2.89%</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2.45%</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1.90%</w:t>
            </w:r>
          </w:p>
        </w:tc>
        <w:tc>
          <w:tcPr>
            <w:tcW w:w="278"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1.49%</w:t>
            </w:r>
          </w:p>
        </w:tc>
      </w:tr>
      <w:tr w:rsidR="008251D8" w:rsidRPr="008251D8" w:rsidTr="008251D8">
        <w:trPr>
          <w:trHeight w:val="316"/>
          <w:jc w:val="center"/>
        </w:trPr>
        <w:tc>
          <w:tcPr>
            <w:tcW w:w="204" w:type="pct"/>
            <w:vMerge/>
            <w:tcMar>
              <w:left w:w="0" w:type="dxa"/>
              <w:right w:w="0" w:type="dxa"/>
            </w:tcMar>
            <w:vAlign w:val="center"/>
            <w:hideMark/>
          </w:tcPr>
          <w:p w:rsidR="008941A1" w:rsidRPr="008251D8" w:rsidRDefault="008941A1" w:rsidP="0026103F">
            <w:pPr>
              <w:spacing w:after="0"/>
              <w:rPr>
                <w:rFonts w:asciiTheme="minorHAnsi" w:eastAsia="宋体" w:hAnsiTheme="minorHAnsi" w:cs="宋体"/>
                <w:color w:val="000000"/>
                <w:sz w:val="16"/>
                <w:szCs w:val="16"/>
                <w:lang w:val="en-US" w:eastAsia="zh-CN"/>
              </w:rPr>
            </w:pPr>
          </w:p>
        </w:tc>
        <w:tc>
          <w:tcPr>
            <w:tcW w:w="194"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6km</w:t>
            </w:r>
          </w:p>
        </w:tc>
        <w:tc>
          <w:tcPr>
            <w:tcW w:w="132"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114/117</w:t>
            </w:r>
          </w:p>
        </w:tc>
        <w:tc>
          <w:tcPr>
            <w:tcW w:w="359" w:type="pct"/>
            <w:tcBorders>
              <w:left w:val="single" w:sz="12" w:space="0" w:color="auto"/>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4.72%</w:t>
            </w:r>
          </w:p>
        </w:tc>
        <w:tc>
          <w:tcPr>
            <w:tcW w:w="313" w:type="pct"/>
            <w:tcBorders>
              <w:lef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1.27%</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1.37%</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1.03%</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0.78%</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0.64%</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0.53%</w:t>
            </w:r>
          </w:p>
        </w:tc>
        <w:tc>
          <w:tcPr>
            <w:tcW w:w="227" w:type="pct"/>
            <w:tcBorders>
              <w:righ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0.43%</w:t>
            </w:r>
          </w:p>
        </w:tc>
        <w:tc>
          <w:tcPr>
            <w:tcW w:w="313" w:type="pct"/>
            <w:tcBorders>
              <w:lef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0.36%</w:t>
            </w:r>
          </w:p>
        </w:tc>
        <w:tc>
          <w:tcPr>
            <w:tcW w:w="228"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0.36%</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0.32%</w:t>
            </w:r>
          </w:p>
        </w:tc>
        <w:tc>
          <w:tcPr>
            <w:tcW w:w="224"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0.24%</w:t>
            </w:r>
          </w:p>
        </w:tc>
        <w:tc>
          <w:tcPr>
            <w:tcW w:w="224"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0.08%</w:t>
            </w:r>
          </w:p>
        </w:tc>
        <w:tc>
          <w:tcPr>
            <w:tcW w:w="224"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0.07%</w:t>
            </w:r>
          </w:p>
        </w:tc>
        <w:tc>
          <w:tcPr>
            <w:tcW w:w="278"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0.06%</w:t>
            </w:r>
          </w:p>
        </w:tc>
      </w:tr>
      <w:tr w:rsidR="008251D8" w:rsidRPr="008251D8" w:rsidTr="008251D8">
        <w:trPr>
          <w:trHeight w:val="316"/>
          <w:jc w:val="center"/>
        </w:trPr>
        <w:tc>
          <w:tcPr>
            <w:tcW w:w="204" w:type="pct"/>
            <w:vMerge/>
            <w:tcBorders>
              <w:bottom w:val="single" w:sz="12" w:space="0" w:color="auto"/>
            </w:tcBorders>
            <w:tcMar>
              <w:left w:w="0" w:type="dxa"/>
              <w:right w:w="0" w:type="dxa"/>
            </w:tcMar>
            <w:vAlign w:val="center"/>
            <w:hideMark/>
          </w:tcPr>
          <w:p w:rsidR="008941A1" w:rsidRPr="008251D8" w:rsidRDefault="008941A1" w:rsidP="0026103F">
            <w:pPr>
              <w:spacing w:after="0"/>
              <w:rPr>
                <w:rFonts w:asciiTheme="minorHAnsi" w:eastAsia="宋体" w:hAnsiTheme="minorHAnsi" w:cs="宋体"/>
                <w:color w:val="000000"/>
                <w:sz w:val="16"/>
                <w:szCs w:val="16"/>
                <w:lang w:val="en-US" w:eastAsia="zh-CN"/>
              </w:rPr>
            </w:pPr>
          </w:p>
        </w:tc>
        <w:tc>
          <w:tcPr>
            <w:tcW w:w="19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8km</w:t>
            </w:r>
          </w:p>
        </w:tc>
        <w:tc>
          <w:tcPr>
            <w:tcW w:w="132"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bottom w:val="single" w:sz="12" w:space="0" w:color="auto"/>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119/122</w:t>
            </w:r>
          </w:p>
        </w:tc>
        <w:tc>
          <w:tcPr>
            <w:tcW w:w="359" w:type="pct"/>
            <w:tcBorders>
              <w:left w:val="single" w:sz="12" w:space="0" w:color="auto"/>
              <w:bottom w:val="single" w:sz="12" w:space="0" w:color="auto"/>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4.10%</w:t>
            </w:r>
          </w:p>
        </w:tc>
        <w:tc>
          <w:tcPr>
            <w:tcW w:w="313" w:type="pct"/>
            <w:tcBorders>
              <w:left w:val="single" w:sz="12" w:space="0" w:color="auto"/>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2.08%</w:t>
            </w:r>
          </w:p>
        </w:tc>
        <w:tc>
          <w:tcPr>
            <w:tcW w:w="22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2.18%</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1.78%</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1.49%</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1.16%</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0.92%</w:t>
            </w:r>
          </w:p>
        </w:tc>
        <w:tc>
          <w:tcPr>
            <w:tcW w:w="227" w:type="pct"/>
            <w:tcBorders>
              <w:bottom w:val="single" w:sz="12" w:space="0" w:color="auto"/>
              <w:right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0.76%</w:t>
            </w:r>
          </w:p>
        </w:tc>
        <w:tc>
          <w:tcPr>
            <w:tcW w:w="313" w:type="pct"/>
            <w:tcBorders>
              <w:left w:val="single" w:sz="12" w:space="0" w:color="auto"/>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0.62%</w:t>
            </w:r>
          </w:p>
        </w:tc>
        <w:tc>
          <w:tcPr>
            <w:tcW w:w="228"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0.63%</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highlight w:val="yellow"/>
                <w:lang w:val="en-US" w:eastAsia="zh-CN"/>
              </w:rPr>
              <w:t>0.46%</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0.29%</w:t>
            </w:r>
          </w:p>
        </w:tc>
        <w:tc>
          <w:tcPr>
            <w:tcW w:w="22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0.23%</w:t>
            </w:r>
          </w:p>
        </w:tc>
        <w:tc>
          <w:tcPr>
            <w:tcW w:w="22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0.17%</w:t>
            </w:r>
          </w:p>
        </w:tc>
        <w:tc>
          <w:tcPr>
            <w:tcW w:w="278"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0.16%</w:t>
            </w:r>
          </w:p>
        </w:tc>
      </w:tr>
      <w:tr w:rsidR="008251D8" w:rsidRPr="008251D8" w:rsidTr="008251D8">
        <w:trPr>
          <w:trHeight w:val="331"/>
          <w:jc w:val="center"/>
        </w:trPr>
        <w:tc>
          <w:tcPr>
            <w:tcW w:w="204" w:type="pct"/>
            <w:vMerge w:val="restar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w:t>
            </w:r>
          </w:p>
        </w:tc>
        <w:tc>
          <w:tcPr>
            <w:tcW w:w="194"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750m</w:t>
            </w:r>
          </w:p>
        </w:tc>
        <w:tc>
          <w:tcPr>
            <w:tcW w:w="132"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top w:val="single" w:sz="12" w:space="0" w:color="auto"/>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105/108</w:t>
            </w:r>
          </w:p>
        </w:tc>
        <w:tc>
          <w:tcPr>
            <w:tcW w:w="359" w:type="pct"/>
            <w:tcBorders>
              <w:top w:val="single" w:sz="12" w:space="0" w:color="auto"/>
              <w:left w:val="single" w:sz="12" w:space="0" w:color="auto"/>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9.82%</w:t>
            </w:r>
          </w:p>
        </w:tc>
        <w:tc>
          <w:tcPr>
            <w:tcW w:w="313" w:type="pct"/>
            <w:tcBorders>
              <w:top w:val="single" w:sz="12" w:space="0" w:color="auto"/>
              <w:lef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1.47%</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1.77%</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1.40%</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1.16%</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0.92%</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0.74%</w:t>
            </w:r>
          </w:p>
        </w:tc>
        <w:tc>
          <w:tcPr>
            <w:tcW w:w="227" w:type="pct"/>
            <w:tcBorders>
              <w:top w:val="single" w:sz="12" w:space="0" w:color="auto"/>
              <w:righ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0.60%</w:t>
            </w:r>
          </w:p>
        </w:tc>
        <w:tc>
          <w:tcPr>
            <w:tcW w:w="313" w:type="pct"/>
            <w:tcBorders>
              <w:top w:val="single" w:sz="12" w:space="0" w:color="auto"/>
              <w:lef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0.85%</w:t>
            </w:r>
          </w:p>
        </w:tc>
        <w:tc>
          <w:tcPr>
            <w:tcW w:w="228"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1.24%</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highlight w:val="yellow"/>
                <w:lang w:val="en-US" w:eastAsia="zh-CN"/>
              </w:rPr>
              <w:t>0.89%</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highlight w:val="yellow"/>
                <w:lang w:val="en-US" w:eastAsia="zh-CN"/>
              </w:rPr>
              <w:t>0.44%</w:t>
            </w:r>
          </w:p>
        </w:tc>
        <w:tc>
          <w:tcPr>
            <w:tcW w:w="224"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0.35%</w:t>
            </w:r>
          </w:p>
        </w:tc>
        <w:tc>
          <w:tcPr>
            <w:tcW w:w="224"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0.32%</w:t>
            </w:r>
          </w:p>
        </w:tc>
        <w:tc>
          <w:tcPr>
            <w:tcW w:w="278"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0.24%</w:t>
            </w:r>
          </w:p>
        </w:tc>
      </w:tr>
      <w:tr w:rsidR="008251D8" w:rsidRPr="008251D8" w:rsidTr="008251D8">
        <w:trPr>
          <w:trHeight w:val="316"/>
          <w:jc w:val="center"/>
        </w:trPr>
        <w:tc>
          <w:tcPr>
            <w:tcW w:w="204" w:type="pct"/>
            <w:vMerge/>
            <w:tcMar>
              <w:left w:w="0" w:type="dxa"/>
              <w:right w:w="0" w:type="dxa"/>
            </w:tcMar>
            <w:vAlign w:val="center"/>
            <w:hideMark/>
          </w:tcPr>
          <w:p w:rsidR="008941A1" w:rsidRPr="008251D8" w:rsidRDefault="008941A1" w:rsidP="0026103F">
            <w:pPr>
              <w:spacing w:after="0"/>
              <w:rPr>
                <w:rFonts w:asciiTheme="minorHAnsi" w:eastAsia="宋体" w:hAnsiTheme="minorHAnsi" w:cs="宋体"/>
                <w:color w:val="000000"/>
                <w:sz w:val="16"/>
                <w:szCs w:val="16"/>
                <w:lang w:val="en-US" w:eastAsia="zh-CN"/>
              </w:rPr>
            </w:pPr>
          </w:p>
        </w:tc>
        <w:tc>
          <w:tcPr>
            <w:tcW w:w="19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2.8km</w:t>
            </w:r>
          </w:p>
        </w:tc>
        <w:tc>
          <w:tcPr>
            <w:tcW w:w="132"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127/130</w:t>
            </w:r>
          </w:p>
        </w:tc>
        <w:tc>
          <w:tcPr>
            <w:tcW w:w="359" w:type="pct"/>
            <w:tcBorders>
              <w:left w:val="single" w:sz="12" w:space="0" w:color="auto"/>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9.06%</w:t>
            </w:r>
          </w:p>
        </w:tc>
        <w:tc>
          <w:tcPr>
            <w:tcW w:w="313" w:type="pct"/>
            <w:tcBorders>
              <w:lef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1.62%</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1.73%</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1.48%</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1.27%</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1.08%</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0.91%</w:t>
            </w:r>
          </w:p>
        </w:tc>
        <w:tc>
          <w:tcPr>
            <w:tcW w:w="227" w:type="pct"/>
            <w:tcBorders>
              <w:right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0.77%</w:t>
            </w:r>
          </w:p>
        </w:tc>
        <w:tc>
          <w:tcPr>
            <w:tcW w:w="313" w:type="pct"/>
            <w:tcBorders>
              <w:left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6.57%</w:t>
            </w:r>
          </w:p>
        </w:tc>
        <w:tc>
          <w:tcPr>
            <w:tcW w:w="228"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7.13%</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5.89%</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4.61%</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3.81%</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2.70%</w:t>
            </w:r>
          </w:p>
        </w:tc>
        <w:tc>
          <w:tcPr>
            <w:tcW w:w="278"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1.73%</w:t>
            </w:r>
          </w:p>
        </w:tc>
      </w:tr>
      <w:tr w:rsidR="008251D8" w:rsidRPr="008251D8" w:rsidTr="008251D8">
        <w:trPr>
          <w:trHeight w:val="316"/>
          <w:jc w:val="center"/>
        </w:trPr>
        <w:tc>
          <w:tcPr>
            <w:tcW w:w="204" w:type="pct"/>
            <w:vMerge/>
            <w:tcMar>
              <w:left w:w="0" w:type="dxa"/>
              <w:right w:w="0" w:type="dxa"/>
            </w:tcMar>
            <w:vAlign w:val="center"/>
            <w:hideMark/>
          </w:tcPr>
          <w:p w:rsidR="008941A1" w:rsidRPr="008251D8" w:rsidRDefault="008941A1" w:rsidP="0026103F">
            <w:pPr>
              <w:spacing w:after="0"/>
              <w:rPr>
                <w:rFonts w:asciiTheme="minorHAnsi" w:eastAsia="宋体" w:hAnsiTheme="minorHAnsi" w:cs="宋体"/>
                <w:color w:val="000000"/>
                <w:sz w:val="16"/>
                <w:szCs w:val="16"/>
                <w:lang w:val="en-US" w:eastAsia="zh-CN"/>
              </w:rPr>
            </w:pPr>
          </w:p>
        </w:tc>
        <w:tc>
          <w:tcPr>
            <w:tcW w:w="194"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6km</w:t>
            </w:r>
          </w:p>
        </w:tc>
        <w:tc>
          <w:tcPr>
            <w:tcW w:w="132"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111/114</w:t>
            </w:r>
          </w:p>
        </w:tc>
        <w:tc>
          <w:tcPr>
            <w:tcW w:w="359" w:type="pct"/>
            <w:tcBorders>
              <w:left w:val="single" w:sz="12" w:space="0" w:color="auto"/>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8.92%</w:t>
            </w:r>
          </w:p>
        </w:tc>
        <w:tc>
          <w:tcPr>
            <w:tcW w:w="313" w:type="pct"/>
            <w:tcBorders>
              <w:lef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0.93%</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1.07%</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0.86%</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0.75%</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0.61%</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0.48%</w:t>
            </w:r>
          </w:p>
        </w:tc>
        <w:tc>
          <w:tcPr>
            <w:tcW w:w="227" w:type="pct"/>
            <w:tcBorders>
              <w:righ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0.39%</w:t>
            </w:r>
          </w:p>
        </w:tc>
        <w:tc>
          <w:tcPr>
            <w:tcW w:w="313" w:type="pct"/>
            <w:tcBorders>
              <w:lef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0.36%</w:t>
            </w:r>
          </w:p>
        </w:tc>
        <w:tc>
          <w:tcPr>
            <w:tcW w:w="228"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0.40%</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0.34%</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0.22%</w:t>
            </w:r>
          </w:p>
        </w:tc>
        <w:tc>
          <w:tcPr>
            <w:tcW w:w="224"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0.16%</w:t>
            </w:r>
          </w:p>
        </w:tc>
        <w:tc>
          <w:tcPr>
            <w:tcW w:w="224"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0.10%</w:t>
            </w:r>
          </w:p>
        </w:tc>
        <w:tc>
          <w:tcPr>
            <w:tcW w:w="278"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0.10%</w:t>
            </w:r>
          </w:p>
        </w:tc>
      </w:tr>
      <w:tr w:rsidR="008251D8" w:rsidRPr="008251D8" w:rsidTr="008251D8">
        <w:trPr>
          <w:trHeight w:val="316"/>
          <w:jc w:val="center"/>
        </w:trPr>
        <w:tc>
          <w:tcPr>
            <w:tcW w:w="204" w:type="pct"/>
            <w:vMerge/>
            <w:tcBorders>
              <w:bottom w:val="single" w:sz="12" w:space="0" w:color="auto"/>
            </w:tcBorders>
            <w:tcMar>
              <w:left w:w="0" w:type="dxa"/>
              <w:right w:w="0" w:type="dxa"/>
            </w:tcMar>
            <w:vAlign w:val="center"/>
            <w:hideMark/>
          </w:tcPr>
          <w:p w:rsidR="008941A1" w:rsidRPr="008251D8" w:rsidRDefault="008941A1" w:rsidP="0026103F">
            <w:pPr>
              <w:spacing w:after="0"/>
              <w:rPr>
                <w:rFonts w:asciiTheme="minorHAnsi" w:eastAsia="宋体" w:hAnsiTheme="minorHAnsi" w:cs="宋体"/>
                <w:color w:val="000000"/>
                <w:sz w:val="16"/>
                <w:szCs w:val="16"/>
                <w:lang w:val="en-US" w:eastAsia="zh-CN"/>
              </w:rPr>
            </w:pPr>
          </w:p>
        </w:tc>
        <w:tc>
          <w:tcPr>
            <w:tcW w:w="19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8km</w:t>
            </w:r>
          </w:p>
        </w:tc>
        <w:tc>
          <w:tcPr>
            <w:tcW w:w="132"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bottom w:val="single" w:sz="12" w:space="0" w:color="auto"/>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115/118</w:t>
            </w:r>
          </w:p>
        </w:tc>
        <w:tc>
          <w:tcPr>
            <w:tcW w:w="359" w:type="pct"/>
            <w:tcBorders>
              <w:left w:val="single" w:sz="12" w:space="0" w:color="auto"/>
              <w:bottom w:val="single" w:sz="12" w:space="0" w:color="auto"/>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9.29%</w:t>
            </w:r>
          </w:p>
        </w:tc>
        <w:tc>
          <w:tcPr>
            <w:tcW w:w="313" w:type="pct"/>
            <w:tcBorders>
              <w:left w:val="single" w:sz="12" w:space="0" w:color="auto"/>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1.33%</w:t>
            </w:r>
          </w:p>
        </w:tc>
        <w:tc>
          <w:tcPr>
            <w:tcW w:w="22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1.52%</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1.20%</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0.97%</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0.83%</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0.67%</w:t>
            </w:r>
          </w:p>
        </w:tc>
        <w:tc>
          <w:tcPr>
            <w:tcW w:w="227" w:type="pct"/>
            <w:tcBorders>
              <w:bottom w:val="single" w:sz="12" w:space="0" w:color="auto"/>
              <w:right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0.53%</w:t>
            </w:r>
          </w:p>
        </w:tc>
        <w:tc>
          <w:tcPr>
            <w:tcW w:w="313" w:type="pct"/>
            <w:tcBorders>
              <w:left w:val="single" w:sz="12" w:space="0" w:color="auto"/>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0.95%</w:t>
            </w:r>
          </w:p>
        </w:tc>
        <w:tc>
          <w:tcPr>
            <w:tcW w:w="228"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0.98%</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0.82%</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0.51%</w:t>
            </w:r>
          </w:p>
        </w:tc>
        <w:tc>
          <w:tcPr>
            <w:tcW w:w="22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0.43%</w:t>
            </w:r>
          </w:p>
        </w:tc>
        <w:tc>
          <w:tcPr>
            <w:tcW w:w="22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0.31%</w:t>
            </w:r>
          </w:p>
        </w:tc>
        <w:tc>
          <w:tcPr>
            <w:tcW w:w="278"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0.28%</w:t>
            </w:r>
          </w:p>
        </w:tc>
      </w:tr>
      <w:tr w:rsidR="008251D8" w:rsidRPr="008251D8" w:rsidTr="008251D8">
        <w:trPr>
          <w:trHeight w:val="331"/>
          <w:jc w:val="center"/>
        </w:trPr>
        <w:tc>
          <w:tcPr>
            <w:tcW w:w="204" w:type="pct"/>
            <w:vMerge w:val="restar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3</w:t>
            </w:r>
          </w:p>
        </w:tc>
        <w:tc>
          <w:tcPr>
            <w:tcW w:w="194"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750m</w:t>
            </w:r>
          </w:p>
        </w:tc>
        <w:tc>
          <w:tcPr>
            <w:tcW w:w="132"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top w:val="single" w:sz="12" w:space="0" w:color="auto"/>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103/106</w:t>
            </w:r>
          </w:p>
        </w:tc>
        <w:tc>
          <w:tcPr>
            <w:tcW w:w="359" w:type="pct"/>
            <w:tcBorders>
              <w:top w:val="single" w:sz="12" w:space="0" w:color="auto"/>
              <w:left w:val="single" w:sz="12" w:space="0" w:color="auto"/>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14.35%</w:t>
            </w:r>
          </w:p>
        </w:tc>
        <w:tc>
          <w:tcPr>
            <w:tcW w:w="313" w:type="pct"/>
            <w:tcBorders>
              <w:top w:val="single" w:sz="12" w:space="0" w:color="auto"/>
              <w:lef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1.11%</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1.41%</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1.10%</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0.84%</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0.67%</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0.48%</w:t>
            </w:r>
          </w:p>
        </w:tc>
        <w:tc>
          <w:tcPr>
            <w:tcW w:w="227" w:type="pct"/>
            <w:tcBorders>
              <w:top w:val="single" w:sz="12" w:space="0" w:color="auto"/>
              <w:righ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0.39%</w:t>
            </w:r>
          </w:p>
        </w:tc>
        <w:tc>
          <w:tcPr>
            <w:tcW w:w="313" w:type="pct"/>
            <w:tcBorders>
              <w:top w:val="single" w:sz="12" w:space="0" w:color="auto"/>
              <w:lef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0.81%</w:t>
            </w:r>
          </w:p>
        </w:tc>
        <w:tc>
          <w:tcPr>
            <w:tcW w:w="228"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0.99%</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0.60%</w:t>
            </w:r>
          </w:p>
        </w:tc>
        <w:tc>
          <w:tcPr>
            <w:tcW w:w="224"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0.51%</w:t>
            </w:r>
          </w:p>
        </w:tc>
        <w:tc>
          <w:tcPr>
            <w:tcW w:w="224"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0.46%</w:t>
            </w:r>
          </w:p>
        </w:tc>
        <w:tc>
          <w:tcPr>
            <w:tcW w:w="224"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0.32%</w:t>
            </w:r>
          </w:p>
        </w:tc>
        <w:tc>
          <w:tcPr>
            <w:tcW w:w="278"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0.17%</w:t>
            </w:r>
          </w:p>
        </w:tc>
      </w:tr>
      <w:tr w:rsidR="008251D8" w:rsidRPr="008251D8" w:rsidTr="008251D8">
        <w:trPr>
          <w:trHeight w:val="316"/>
          <w:jc w:val="center"/>
        </w:trPr>
        <w:tc>
          <w:tcPr>
            <w:tcW w:w="204" w:type="pct"/>
            <w:vMerge/>
            <w:tcMar>
              <w:left w:w="0" w:type="dxa"/>
              <w:right w:w="0" w:type="dxa"/>
            </w:tcMar>
            <w:vAlign w:val="center"/>
            <w:hideMark/>
          </w:tcPr>
          <w:p w:rsidR="008941A1" w:rsidRPr="008251D8" w:rsidRDefault="008941A1" w:rsidP="0026103F">
            <w:pPr>
              <w:spacing w:after="0"/>
              <w:rPr>
                <w:rFonts w:asciiTheme="minorHAnsi" w:eastAsia="宋体" w:hAnsiTheme="minorHAnsi" w:cs="宋体"/>
                <w:color w:val="000000"/>
                <w:sz w:val="16"/>
                <w:szCs w:val="16"/>
                <w:lang w:val="en-US" w:eastAsia="zh-CN"/>
              </w:rPr>
            </w:pPr>
          </w:p>
        </w:tc>
        <w:tc>
          <w:tcPr>
            <w:tcW w:w="19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2.8km</w:t>
            </w:r>
          </w:p>
        </w:tc>
        <w:tc>
          <w:tcPr>
            <w:tcW w:w="132"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127/128</w:t>
            </w:r>
          </w:p>
        </w:tc>
        <w:tc>
          <w:tcPr>
            <w:tcW w:w="359" w:type="pct"/>
            <w:tcBorders>
              <w:left w:val="single" w:sz="12" w:space="0" w:color="auto"/>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12.79%</w:t>
            </w:r>
          </w:p>
        </w:tc>
        <w:tc>
          <w:tcPr>
            <w:tcW w:w="313" w:type="pct"/>
            <w:tcBorders>
              <w:lef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1.81%</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1.98%</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1.70%</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1.45%</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1.24%</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1.05%</w:t>
            </w:r>
          </w:p>
        </w:tc>
        <w:tc>
          <w:tcPr>
            <w:tcW w:w="227" w:type="pct"/>
            <w:tcBorders>
              <w:right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0.89%</w:t>
            </w:r>
          </w:p>
        </w:tc>
        <w:tc>
          <w:tcPr>
            <w:tcW w:w="313" w:type="pct"/>
            <w:tcBorders>
              <w:left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10.99%</w:t>
            </w:r>
          </w:p>
        </w:tc>
        <w:tc>
          <w:tcPr>
            <w:tcW w:w="228"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11.32%</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9.71%</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8.62%</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5.90%</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4.39%</w:t>
            </w:r>
          </w:p>
        </w:tc>
        <w:tc>
          <w:tcPr>
            <w:tcW w:w="278"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3.99%</w:t>
            </w:r>
          </w:p>
        </w:tc>
      </w:tr>
      <w:tr w:rsidR="008251D8" w:rsidRPr="008251D8" w:rsidTr="008251D8">
        <w:trPr>
          <w:trHeight w:val="316"/>
          <w:jc w:val="center"/>
        </w:trPr>
        <w:tc>
          <w:tcPr>
            <w:tcW w:w="204" w:type="pct"/>
            <w:vMerge/>
            <w:tcMar>
              <w:left w:w="0" w:type="dxa"/>
              <w:right w:w="0" w:type="dxa"/>
            </w:tcMar>
            <w:vAlign w:val="center"/>
            <w:hideMark/>
          </w:tcPr>
          <w:p w:rsidR="008941A1" w:rsidRPr="008251D8" w:rsidRDefault="008941A1" w:rsidP="0026103F">
            <w:pPr>
              <w:spacing w:after="0"/>
              <w:rPr>
                <w:rFonts w:asciiTheme="minorHAnsi" w:eastAsia="宋体" w:hAnsiTheme="minorHAnsi" w:cs="宋体"/>
                <w:color w:val="000000"/>
                <w:sz w:val="16"/>
                <w:szCs w:val="16"/>
                <w:lang w:val="en-US" w:eastAsia="zh-CN"/>
              </w:rPr>
            </w:pPr>
          </w:p>
        </w:tc>
        <w:tc>
          <w:tcPr>
            <w:tcW w:w="194"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6km</w:t>
            </w:r>
          </w:p>
        </w:tc>
        <w:tc>
          <w:tcPr>
            <w:tcW w:w="132"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109/112</w:t>
            </w:r>
          </w:p>
        </w:tc>
        <w:tc>
          <w:tcPr>
            <w:tcW w:w="359" w:type="pct"/>
            <w:tcBorders>
              <w:left w:val="single" w:sz="12" w:space="0" w:color="auto"/>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12.84%</w:t>
            </w:r>
          </w:p>
        </w:tc>
        <w:tc>
          <w:tcPr>
            <w:tcW w:w="313" w:type="pct"/>
            <w:tcBorders>
              <w:lef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0.81%</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0.97%</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0.77%</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0.63%</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0.56%</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0.45%</w:t>
            </w:r>
          </w:p>
        </w:tc>
        <w:tc>
          <w:tcPr>
            <w:tcW w:w="227" w:type="pct"/>
            <w:tcBorders>
              <w:righ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0.37%</w:t>
            </w:r>
          </w:p>
        </w:tc>
        <w:tc>
          <w:tcPr>
            <w:tcW w:w="313" w:type="pct"/>
            <w:tcBorders>
              <w:lef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0.43%</w:t>
            </w:r>
          </w:p>
        </w:tc>
        <w:tc>
          <w:tcPr>
            <w:tcW w:w="228"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0.50%</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0.43%</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0.39%</w:t>
            </w:r>
          </w:p>
        </w:tc>
        <w:tc>
          <w:tcPr>
            <w:tcW w:w="224"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0.19%</w:t>
            </w:r>
          </w:p>
        </w:tc>
        <w:tc>
          <w:tcPr>
            <w:tcW w:w="224"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0.19%</w:t>
            </w:r>
          </w:p>
        </w:tc>
        <w:tc>
          <w:tcPr>
            <w:tcW w:w="278"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0.06%</w:t>
            </w:r>
          </w:p>
        </w:tc>
      </w:tr>
      <w:tr w:rsidR="008251D8" w:rsidRPr="008251D8" w:rsidTr="008251D8">
        <w:trPr>
          <w:trHeight w:val="316"/>
          <w:jc w:val="center"/>
        </w:trPr>
        <w:tc>
          <w:tcPr>
            <w:tcW w:w="204" w:type="pct"/>
            <w:vMerge/>
            <w:tcBorders>
              <w:bottom w:val="single" w:sz="12" w:space="0" w:color="auto"/>
            </w:tcBorders>
            <w:tcMar>
              <w:left w:w="0" w:type="dxa"/>
              <w:right w:w="0" w:type="dxa"/>
            </w:tcMar>
            <w:vAlign w:val="center"/>
            <w:hideMark/>
          </w:tcPr>
          <w:p w:rsidR="008941A1" w:rsidRPr="008251D8" w:rsidRDefault="008941A1" w:rsidP="0026103F">
            <w:pPr>
              <w:spacing w:after="0"/>
              <w:rPr>
                <w:rFonts w:asciiTheme="minorHAnsi" w:eastAsia="宋体" w:hAnsiTheme="minorHAnsi" w:cs="宋体"/>
                <w:color w:val="000000"/>
                <w:sz w:val="16"/>
                <w:szCs w:val="16"/>
                <w:lang w:val="en-US" w:eastAsia="zh-CN"/>
              </w:rPr>
            </w:pPr>
          </w:p>
        </w:tc>
        <w:tc>
          <w:tcPr>
            <w:tcW w:w="19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8km</w:t>
            </w:r>
          </w:p>
        </w:tc>
        <w:tc>
          <w:tcPr>
            <w:tcW w:w="132"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bottom w:val="single" w:sz="12" w:space="0" w:color="auto"/>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113/116</w:t>
            </w:r>
          </w:p>
        </w:tc>
        <w:tc>
          <w:tcPr>
            <w:tcW w:w="359" w:type="pct"/>
            <w:tcBorders>
              <w:left w:val="single" w:sz="12" w:space="0" w:color="auto"/>
              <w:bottom w:val="single" w:sz="12" w:space="0" w:color="auto"/>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13.41%</w:t>
            </w:r>
          </w:p>
        </w:tc>
        <w:tc>
          <w:tcPr>
            <w:tcW w:w="313" w:type="pct"/>
            <w:tcBorders>
              <w:left w:val="single" w:sz="12" w:space="0" w:color="auto"/>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1.03%</w:t>
            </w:r>
          </w:p>
        </w:tc>
        <w:tc>
          <w:tcPr>
            <w:tcW w:w="22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1.25%</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0.98%</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0.79%</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0.58%</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0.44%</w:t>
            </w:r>
          </w:p>
        </w:tc>
        <w:tc>
          <w:tcPr>
            <w:tcW w:w="227" w:type="pct"/>
            <w:tcBorders>
              <w:bottom w:val="single" w:sz="12" w:space="0" w:color="auto"/>
              <w:right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0.39%</w:t>
            </w:r>
          </w:p>
        </w:tc>
        <w:tc>
          <w:tcPr>
            <w:tcW w:w="313" w:type="pct"/>
            <w:tcBorders>
              <w:left w:val="single" w:sz="12" w:space="0" w:color="auto"/>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0.57%</w:t>
            </w:r>
          </w:p>
        </w:tc>
        <w:tc>
          <w:tcPr>
            <w:tcW w:w="228"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0.74%</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0.52%</w:t>
            </w:r>
          </w:p>
        </w:tc>
        <w:tc>
          <w:tcPr>
            <w:tcW w:w="224" w:type="pct"/>
            <w:tcBorders>
              <w:bottom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0.40%</w:t>
            </w:r>
          </w:p>
        </w:tc>
        <w:tc>
          <w:tcPr>
            <w:tcW w:w="22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0.23%</w:t>
            </w:r>
          </w:p>
        </w:tc>
        <w:tc>
          <w:tcPr>
            <w:tcW w:w="224"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0.09%</w:t>
            </w:r>
          </w:p>
        </w:tc>
        <w:tc>
          <w:tcPr>
            <w:tcW w:w="278" w:type="pct"/>
            <w:tcBorders>
              <w:bottom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0.07%</w:t>
            </w:r>
          </w:p>
        </w:tc>
      </w:tr>
      <w:tr w:rsidR="008251D8" w:rsidRPr="008251D8" w:rsidTr="008251D8">
        <w:trPr>
          <w:trHeight w:val="331"/>
          <w:jc w:val="center"/>
        </w:trPr>
        <w:tc>
          <w:tcPr>
            <w:tcW w:w="204" w:type="pct"/>
            <w:vMerge w:val="restar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4</w:t>
            </w:r>
          </w:p>
        </w:tc>
        <w:tc>
          <w:tcPr>
            <w:tcW w:w="194"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750m</w:t>
            </w:r>
          </w:p>
        </w:tc>
        <w:tc>
          <w:tcPr>
            <w:tcW w:w="132"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top w:val="single" w:sz="12" w:space="0" w:color="auto"/>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101/104</w:t>
            </w:r>
          </w:p>
        </w:tc>
        <w:tc>
          <w:tcPr>
            <w:tcW w:w="359" w:type="pct"/>
            <w:tcBorders>
              <w:top w:val="single" w:sz="12" w:space="0" w:color="auto"/>
              <w:left w:val="single" w:sz="12" w:space="0" w:color="auto"/>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19.28%</w:t>
            </w:r>
          </w:p>
        </w:tc>
        <w:tc>
          <w:tcPr>
            <w:tcW w:w="313" w:type="pct"/>
            <w:tcBorders>
              <w:top w:val="single" w:sz="12" w:space="0" w:color="auto"/>
              <w:lef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0.99%</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1.25%</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1.00%</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0.77%</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0.63%</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0.49%</w:t>
            </w:r>
          </w:p>
        </w:tc>
        <w:tc>
          <w:tcPr>
            <w:tcW w:w="227" w:type="pct"/>
            <w:tcBorders>
              <w:top w:val="single" w:sz="12" w:space="0" w:color="auto"/>
              <w:righ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0.38%</w:t>
            </w:r>
          </w:p>
        </w:tc>
        <w:tc>
          <w:tcPr>
            <w:tcW w:w="313" w:type="pct"/>
            <w:tcBorders>
              <w:top w:val="single" w:sz="12" w:space="0" w:color="auto"/>
              <w:lef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0.90%</w:t>
            </w:r>
          </w:p>
        </w:tc>
        <w:tc>
          <w:tcPr>
            <w:tcW w:w="228"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1.48%</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1.01%</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highlight w:val="yellow"/>
                <w:lang w:val="en-US" w:eastAsia="zh-CN"/>
              </w:rPr>
              <w:t>0.69%</w:t>
            </w:r>
          </w:p>
        </w:tc>
        <w:tc>
          <w:tcPr>
            <w:tcW w:w="224" w:type="pct"/>
            <w:tcBorders>
              <w:top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0.50%</w:t>
            </w:r>
          </w:p>
        </w:tc>
        <w:tc>
          <w:tcPr>
            <w:tcW w:w="224"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0.32%</w:t>
            </w:r>
          </w:p>
        </w:tc>
        <w:tc>
          <w:tcPr>
            <w:tcW w:w="278" w:type="pct"/>
            <w:tcBorders>
              <w:top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0.27%</w:t>
            </w:r>
          </w:p>
        </w:tc>
      </w:tr>
      <w:tr w:rsidR="008251D8" w:rsidRPr="008251D8" w:rsidTr="008251D8">
        <w:trPr>
          <w:trHeight w:val="316"/>
          <w:jc w:val="center"/>
        </w:trPr>
        <w:tc>
          <w:tcPr>
            <w:tcW w:w="204" w:type="pct"/>
            <w:vMerge/>
            <w:tcMar>
              <w:left w:w="0" w:type="dxa"/>
              <w:right w:w="0" w:type="dxa"/>
            </w:tcMar>
            <w:vAlign w:val="center"/>
            <w:hideMark/>
          </w:tcPr>
          <w:p w:rsidR="008941A1" w:rsidRPr="008251D8" w:rsidRDefault="008941A1" w:rsidP="0026103F">
            <w:pPr>
              <w:spacing w:after="0"/>
              <w:rPr>
                <w:rFonts w:asciiTheme="minorHAnsi" w:eastAsia="宋体" w:hAnsiTheme="minorHAnsi" w:cs="宋体"/>
                <w:color w:val="000000"/>
                <w:sz w:val="16"/>
                <w:szCs w:val="16"/>
                <w:lang w:val="en-US" w:eastAsia="zh-CN"/>
              </w:rPr>
            </w:pPr>
          </w:p>
        </w:tc>
        <w:tc>
          <w:tcPr>
            <w:tcW w:w="19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2.8km</w:t>
            </w:r>
          </w:p>
        </w:tc>
        <w:tc>
          <w:tcPr>
            <w:tcW w:w="132"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123/126</w:t>
            </w:r>
          </w:p>
        </w:tc>
        <w:tc>
          <w:tcPr>
            <w:tcW w:w="359" w:type="pct"/>
            <w:tcBorders>
              <w:left w:val="single" w:sz="12" w:space="0" w:color="auto"/>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17.47%</w:t>
            </w:r>
          </w:p>
        </w:tc>
        <w:tc>
          <w:tcPr>
            <w:tcW w:w="313" w:type="pct"/>
            <w:tcBorders>
              <w:lef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4.96%</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5.43%</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4.74%</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4.10%</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3.50%</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3.13%</w:t>
            </w:r>
          </w:p>
        </w:tc>
        <w:tc>
          <w:tcPr>
            <w:tcW w:w="227" w:type="pct"/>
            <w:tcBorders>
              <w:right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2.65%</w:t>
            </w:r>
          </w:p>
        </w:tc>
        <w:tc>
          <w:tcPr>
            <w:tcW w:w="313" w:type="pct"/>
            <w:tcBorders>
              <w:left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9.95%</w:t>
            </w:r>
          </w:p>
        </w:tc>
        <w:tc>
          <w:tcPr>
            <w:tcW w:w="228"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11.34%</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highlight w:val="yellow"/>
                <w:lang w:val="en-US" w:eastAsia="zh-CN"/>
              </w:rPr>
              <w:t>9.27%</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6.26%</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5.26%</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4.70%</w:t>
            </w:r>
          </w:p>
        </w:tc>
        <w:tc>
          <w:tcPr>
            <w:tcW w:w="278"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4.25%</w:t>
            </w:r>
          </w:p>
        </w:tc>
      </w:tr>
      <w:tr w:rsidR="008251D8" w:rsidRPr="008251D8" w:rsidTr="008251D8">
        <w:trPr>
          <w:trHeight w:val="316"/>
          <w:jc w:val="center"/>
        </w:trPr>
        <w:tc>
          <w:tcPr>
            <w:tcW w:w="204" w:type="pct"/>
            <w:vMerge/>
            <w:tcMar>
              <w:left w:w="0" w:type="dxa"/>
              <w:right w:w="0" w:type="dxa"/>
            </w:tcMar>
            <w:vAlign w:val="center"/>
            <w:hideMark/>
          </w:tcPr>
          <w:p w:rsidR="008941A1" w:rsidRPr="008251D8" w:rsidRDefault="008941A1" w:rsidP="0026103F">
            <w:pPr>
              <w:spacing w:after="0"/>
              <w:rPr>
                <w:rFonts w:asciiTheme="minorHAnsi" w:eastAsia="宋体" w:hAnsiTheme="minorHAnsi" w:cs="宋体"/>
                <w:color w:val="000000"/>
                <w:sz w:val="16"/>
                <w:szCs w:val="16"/>
                <w:lang w:val="en-US" w:eastAsia="zh-CN"/>
              </w:rPr>
            </w:pPr>
          </w:p>
        </w:tc>
        <w:tc>
          <w:tcPr>
            <w:tcW w:w="194"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6km</w:t>
            </w:r>
          </w:p>
        </w:tc>
        <w:tc>
          <w:tcPr>
            <w:tcW w:w="132"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106/109</w:t>
            </w:r>
          </w:p>
        </w:tc>
        <w:tc>
          <w:tcPr>
            <w:tcW w:w="359" w:type="pct"/>
            <w:tcBorders>
              <w:left w:val="single" w:sz="12" w:space="0" w:color="auto"/>
              <w:righ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20.47%</w:t>
            </w:r>
          </w:p>
        </w:tc>
        <w:tc>
          <w:tcPr>
            <w:tcW w:w="313" w:type="pct"/>
            <w:tcBorders>
              <w:left w:val="single" w:sz="12" w:space="0" w:color="auto"/>
            </w:tcBorders>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0.67%</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0.85%</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0.67%</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0.53%</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0.43%</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0.30%</w:t>
            </w:r>
          </w:p>
        </w:tc>
        <w:tc>
          <w:tcPr>
            <w:tcW w:w="227" w:type="pct"/>
            <w:tcBorders>
              <w:righ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0.21%</w:t>
            </w:r>
          </w:p>
        </w:tc>
        <w:tc>
          <w:tcPr>
            <w:tcW w:w="313" w:type="pct"/>
            <w:tcBorders>
              <w:left w:val="single" w:sz="12" w:space="0" w:color="auto"/>
            </w:tcBorders>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0.92%</w:t>
            </w:r>
          </w:p>
        </w:tc>
        <w:tc>
          <w:tcPr>
            <w:tcW w:w="228"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1.38%</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1.01%</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0.86%</w:t>
            </w:r>
          </w:p>
        </w:tc>
        <w:tc>
          <w:tcPr>
            <w:tcW w:w="224" w:type="pct"/>
            <w:shd w:val="clear" w:color="auto" w:fill="FFFFFF" w:themeFill="background1"/>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0.51%</w:t>
            </w:r>
          </w:p>
        </w:tc>
        <w:tc>
          <w:tcPr>
            <w:tcW w:w="224"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0.33%</w:t>
            </w:r>
          </w:p>
        </w:tc>
        <w:tc>
          <w:tcPr>
            <w:tcW w:w="278" w:type="pct"/>
            <w:shd w:val="clear" w:color="000000" w:fill="CCE8CF"/>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0.31%</w:t>
            </w:r>
          </w:p>
        </w:tc>
      </w:tr>
      <w:tr w:rsidR="008251D8" w:rsidRPr="008251D8" w:rsidTr="008251D8">
        <w:trPr>
          <w:trHeight w:val="316"/>
          <w:jc w:val="center"/>
        </w:trPr>
        <w:tc>
          <w:tcPr>
            <w:tcW w:w="204" w:type="pct"/>
            <w:vMerge/>
            <w:tcMar>
              <w:left w:w="0" w:type="dxa"/>
              <w:right w:w="0" w:type="dxa"/>
            </w:tcMar>
            <w:vAlign w:val="center"/>
            <w:hideMark/>
          </w:tcPr>
          <w:p w:rsidR="008941A1" w:rsidRPr="008251D8" w:rsidRDefault="008941A1" w:rsidP="0026103F">
            <w:pPr>
              <w:spacing w:after="0"/>
              <w:rPr>
                <w:rFonts w:asciiTheme="minorHAnsi" w:eastAsia="宋体" w:hAnsiTheme="minorHAnsi" w:cs="宋体"/>
                <w:color w:val="000000"/>
                <w:sz w:val="16"/>
                <w:szCs w:val="16"/>
                <w:lang w:val="en-US" w:eastAsia="zh-CN"/>
              </w:rPr>
            </w:pPr>
          </w:p>
        </w:tc>
        <w:tc>
          <w:tcPr>
            <w:tcW w:w="19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8km</w:t>
            </w:r>
          </w:p>
        </w:tc>
        <w:tc>
          <w:tcPr>
            <w:tcW w:w="132"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263"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72" w:type="pct"/>
            <w:tcBorders>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111/114</w:t>
            </w:r>
          </w:p>
        </w:tc>
        <w:tc>
          <w:tcPr>
            <w:tcW w:w="359" w:type="pct"/>
            <w:tcBorders>
              <w:left w:val="single" w:sz="12" w:space="0" w:color="auto"/>
              <w:righ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18.38%</w:t>
            </w:r>
          </w:p>
        </w:tc>
        <w:tc>
          <w:tcPr>
            <w:tcW w:w="313" w:type="pct"/>
            <w:tcBorders>
              <w:left w:val="single" w:sz="12" w:space="0" w:color="auto"/>
            </w:tcBorders>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0.85%</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1.02%</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highlight w:val="yellow"/>
                <w:lang w:val="en-US" w:eastAsia="zh-CN"/>
              </w:rPr>
            </w:pPr>
            <w:r w:rsidRPr="008251D8">
              <w:rPr>
                <w:rFonts w:asciiTheme="minorHAnsi" w:eastAsia="宋体" w:hAnsiTheme="minorHAnsi" w:cs="宋体"/>
                <w:color w:val="000000"/>
                <w:sz w:val="16"/>
                <w:szCs w:val="16"/>
                <w:highlight w:val="yellow"/>
                <w:lang w:val="en-US" w:eastAsia="zh-CN"/>
              </w:rPr>
              <w:t>0.81%</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0.68%</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0.59%</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0.52%</w:t>
            </w:r>
          </w:p>
        </w:tc>
        <w:tc>
          <w:tcPr>
            <w:tcW w:w="227" w:type="pct"/>
            <w:tcBorders>
              <w:right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0.43%</w:t>
            </w:r>
          </w:p>
        </w:tc>
        <w:tc>
          <w:tcPr>
            <w:tcW w:w="313" w:type="pct"/>
            <w:tcBorders>
              <w:left w:val="single" w:sz="12" w:space="0" w:color="auto"/>
            </w:tcBorders>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0.61%</w:t>
            </w:r>
          </w:p>
        </w:tc>
        <w:tc>
          <w:tcPr>
            <w:tcW w:w="228"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0.83%</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0.68%</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highlight w:val="yellow"/>
                <w:lang w:val="en-US" w:eastAsia="zh-CN"/>
              </w:rPr>
              <w:t>0.65%</w:t>
            </w:r>
          </w:p>
        </w:tc>
        <w:tc>
          <w:tcPr>
            <w:tcW w:w="224" w:type="pct"/>
            <w:shd w:val="clear" w:color="auto" w:fill="E6E6E6" w:themeFill="background1" w:themeFillShade="E6"/>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highlight w:val="yellow"/>
                <w:lang w:val="en-US" w:eastAsia="zh-CN"/>
              </w:rPr>
              <w:t>0.49%</w:t>
            </w:r>
          </w:p>
        </w:tc>
        <w:tc>
          <w:tcPr>
            <w:tcW w:w="224"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0.26%</w:t>
            </w:r>
          </w:p>
        </w:tc>
        <w:tc>
          <w:tcPr>
            <w:tcW w:w="278" w:type="pct"/>
            <w:shd w:val="clear" w:color="000000" w:fill="AEDAB3"/>
            <w:tcMar>
              <w:left w:w="0" w:type="dxa"/>
              <w:right w:w="0" w:type="dxa"/>
            </w:tcMar>
            <w:vAlign w:val="center"/>
            <w:hideMark/>
          </w:tcPr>
          <w:p w:rsidR="008941A1" w:rsidRPr="008251D8" w:rsidRDefault="008941A1"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0.25%</w:t>
            </w:r>
          </w:p>
        </w:tc>
      </w:tr>
    </w:tbl>
    <w:p w:rsidR="008941A1" w:rsidRDefault="008941A1" w:rsidP="008941A1">
      <w:pPr>
        <w:pStyle w:val="ab"/>
        <w:snapToGrid w:val="0"/>
        <w:rPr>
          <w:rFonts w:eastAsiaTheme="minorEastAsia"/>
          <w:lang w:val="en-GB" w:eastAsia="zh-CN"/>
        </w:rPr>
        <w:sectPr w:rsidR="008941A1" w:rsidSect="008251D8">
          <w:footnotePr>
            <w:numRestart w:val="eachSect"/>
          </w:footnotePr>
          <w:pgSz w:w="11907" w:h="16840" w:code="9"/>
          <w:pgMar w:top="1412" w:right="1140" w:bottom="1140" w:left="1140" w:header="851" w:footer="346" w:gutter="0"/>
          <w:pgNumType w:start="1"/>
          <w:cols w:space="720"/>
          <w:docGrid w:linePitch="360"/>
        </w:sectPr>
      </w:pPr>
    </w:p>
    <w:p w:rsidR="00E75693" w:rsidRPr="00F451C0" w:rsidRDefault="00E75693" w:rsidP="00E75693">
      <w:pPr>
        <w:pStyle w:val="ab"/>
        <w:snapToGrid w:val="0"/>
        <w:rPr>
          <w:rFonts w:eastAsia="宋体"/>
          <w:szCs w:val="21"/>
          <w:lang w:eastAsia="zh-CN"/>
        </w:rPr>
      </w:pPr>
      <w:r w:rsidRPr="00F451C0">
        <w:rPr>
          <w:rFonts w:eastAsia="宋体" w:hint="eastAsia"/>
          <w:szCs w:val="21"/>
          <w:lang w:eastAsia="zh-CN"/>
        </w:rPr>
        <w:lastRenderedPageBreak/>
        <w:t xml:space="preserve">Based on the </w:t>
      </w:r>
      <w:r>
        <w:rPr>
          <w:rFonts w:eastAsia="宋体" w:hint="eastAsia"/>
          <w:szCs w:val="21"/>
          <w:lang w:eastAsia="zh-CN"/>
        </w:rPr>
        <w:t>additional</w:t>
      </w:r>
      <w:r w:rsidRPr="00F451C0">
        <w:rPr>
          <w:rFonts w:eastAsia="宋体" w:hint="eastAsia"/>
          <w:szCs w:val="21"/>
          <w:lang w:eastAsia="zh-CN"/>
        </w:rPr>
        <w:t xml:space="preserve"> simulation results, it can be observed:</w:t>
      </w:r>
    </w:p>
    <w:p w:rsidR="00E75693" w:rsidRDefault="00E75693" w:rsidP="00E75693">
      <w:pPr>
        <w:pStyle w:val="ab"/>
        <w:numPr>
          <w:ilvl w:val="0"/>
          <w:numId w:val="8"/>
        </w:numPr>
        <w:snapToGrid w:val="0"/>
        <w:rPr>
          <w:rFonts w:eastAsia="宋体"/>
          <w:szCs w:val="21"/>
          <w:lang w:eastAsia="zh-CN"/>
        </w:rPr>
      </w:pPr>
      <w:r>
        <w:rPr>
          <w:rFonts w:eastAsia="宋体" w:hint="eastAsia"/>
          <w:szCs w:val="21"/>
          <w:lang w:eastAsia="zh-CN"/>
        </w:rPr>
        <w:t xml:space="preserve">For </w:t>
      </w:r>
      <w:r w:rsidR="003C0293">
        <w:rPr>
          <w:rFonts w:eastAsia="宋体" w:hint="eastAsia"/>
          <w:szCs w:val="21"/>
          <w:lang w:eastAsia="zh-CN"/>
        </w:rPr>
        <w:t xml:space="preserve">average </w:t>
      </w:r>
      <w:r w:rsidR="003C0293" w:rsidRPr="003C0293">
        <w:rPr>
          <w:rFonts w:eastAsia="宋体" w:hint="eastAsia"/>
          <w:szCs w:val="21"/>
          <w:lang w:eastAsia="zh-CN"/>
        </w:rPr>
        <w:t>throughput loss</w:t>
      </w:r>
      <w:r w:rsidR="003C0293">
        <w:rPr>
          <w:rFonts w:eastAsia="宋体" w:hint="eastAsia"/>
          <w:szCs w:val="21"/>
          <w:lang w:eastAsia="zh-CN"/>
        </w:rPr>
        <w:t xml:space="preserve">, </w:t>
      </w:r>
      <w:r w:rsidRPr="00E75693">
        <w:rPr>
          <w:rFonts w:eastAsia="宋体"/>
          <w:szCs w:val="21"/>
          <w:lang w:eastAsia="zh-CN"/>
        </w:rPr>
        <w:t xml:space="preserve">1 dB of additional ACLR is </w:t>
      </w:r>
      <w:r>
        <w:rPr>
          <w:rFonts w:eastAsia="宋体" w:hint="eastAsia"/>
          <w:szCs w:val="21"/>
          <w:lang w:eastAsia="zh-CN"/>
        </w:rPr>
        <w:t>enough</w:t>
      </w:r>
      <w:r w:rsidRPr="00E75693">
        <w:rPr>
          <w:rFonts w:eastAsia="宋体"/>
          <w:szCs w:val="21"/>
          <w:lang w:eastAsia="zh-CN"/>
        </w:rPr>
        <w:t xml:space="preserve"> for</w:t>
      </w:r>
      <w:r w:rsidR="003C0293">
        <w:rPr>
          <w:rFonts w:eastAsia="宋体" w:hint="eastAsia"/>
          <w:szCs w:val="21"/>
          <w:lang w:eastAsia="zh-CN"/>
        </w:rPr>
        <w:t xml:space="preserve"> all the groups with different UE on maximum</w:t>
      </w:r>
      <w:r w:rsidR="003C0293" w:rsidRPr="00415AC8">
        <w:rPr>
          <w:rFonts w:eastAsia="宋体"/>
          <w:szCs w:val="21"/>
          <w:lang w:eastAsia="zh-CN"/>
        </w:rPr>
        <w:t xml:space="preserve"> </w:t>
      </w:r>
      <w:r w:rsidR="003C0293" w:rsidRPr="00142DA5">
        <w:rPr>
          <w:rFonts w:eastAsia="宋体"/>
          <w:szCs w:val="21"/>
          <w:lang w:eastAsia="zh-CN"/>
        </w:rPr>
        <w:t>output power</w:t>
      </w:r>
      <w:r w:rsidR="003C0293">
        <w:rPr>
          <w:rFonts w:eastAsia="宋体" w:hint="eastAsia"/>
          <w:szCs w:val="21"/>
          <w:lang w:eastAsia="zh-CN"/>
        </w:rPr>
        <w:t xml:space="preserve"> target percentage.</w:t>
      </w:r>
    </w:p>
    <w:p w:rsidR="003C0293" w:rsidRPr="0052384C" w:rsidRDefault="00E75693" w:rsidP="003C0293">
      <w:pPr>
        <w:pStyle w:val="ab"/>
        <w:numPr>
          <w:ilvl w:val="0"/>
          <w:numId w:val="8"/>
        </w:numPr>
        <w:snapToGrid w:val="0"/>
        <w:rPr>
          <w:rFonts w:eastAsia="宋体"/>
          <w:szCs w:val="21"/>
          <w:lang w:eastAsia="zh-CN"/>
        </w:rPr>
      </w:pPr>
      <w:r w:rsidRPr="00E330A8">
        <w:rPr>
          <w:rFonts w:eastAsia="宋体" w:hint="eastAsia"/>
          <w:szCs w:val="21"/>
          <w:lang w:eastAsia="zh-CN"/>
        </w:rPr>
        <w:t>Fo</w:t>
      </w:r>
      <w:r>
        <w:rPr>
          <w:rFonts w:eastAsia="宋体" w:hint="eastAsia"/>
          <w:szCs w:val="21"/>
          <w:lang w:eastAsia="zh-CN"/>
        </w:rPr>
        <w:t xml:space="preserve">r </w:t>
      </w:r>
      <w:r w:rsidR="003C0293">
        <w:rPr>
          <w:rFonts w:eastAsia="宋体" w:hint="eastAsia"/>
          <w:szCs w:val="21"/>
          <w:lang w:eastAsia="zh-CN"/>
        </w:rPr>
        <w:t>5%-tile</w:t>
      </w:r>
      <w:r>
        <w:rPr>
          <w:rFonts w:eastAsia="宋体" w:hint="eastAsia"/>
          <w:szCs w:val="21"/>
          <w:lang w:eastAsia="zh-CN"/>
        </w:rPr>
        <w:t xml:space="preserve"> throughput loss, </w:t>
      </w:r>
      <w:r w:rsidR="003C0293">
        <w:rPr>
          <w:rFonts w:eastAsia="宋体" w:hint="eastAsia"/>
          <w:szCs w:val="21"/>
          <w:lang w:eastAsia="zh-CN"/>
        </w:rPr>
        <w:t xml:space="preserve">around </w:t>
      </w:r>
      <w:r w:rsidR="003C0293" w:rsidRPr="00E75693">
        <w:rPr>
          <w:rFonts w:eastAsia="宋体"/>
          <w:szCs w:val="21"/>
          <w:lang w:eastAsia="zh-CN"/>
        </w:rPr>
        <w:t xml:space="preserve">1 dB of additional ACLR is </w:t>
      </w:r>
      <w:r w:rsidR="003C0293">
        <w:rPr>
          <w:rFonts w:eastAsia="宋体" w:hint="eastAsia"/>
          <w:szCs w:val="21"/>
          <w:lang w:eastAsia="zh-CN"/>
        </w:rPr>
        <w:t>needed</w:t>
      </w:r>
      <w:r w:rsidR="003C0293" w:rsidRPr="00E75693">
        <w:rPr>
          <w:rFonts w:eastAsia="宋体"/>
          <w:szCs w:val="21"/>
          <w:lang w:eastAsia="zh-CN"/>
        </w:rPr>
        <w:t xml:space="preserve"> for</w:t>
      </w:r>
      <w:r w:rsidR="003C0293">
        <w:rPr>
          <w:rFonts w:eastAsia="宋体" w:hint="eastAsia"/>
          <w:szCs w:val="21"/>
          <w:lang w:eastAsia="zh-CN"/>
        </w:rPr>
        <w:t xml:space="preserve"> Group 0~3 (i.e. the</w:t>
      </w:r>
      <w:r w:rsidR="003C0293" w:rsidRPr="003C0293">
        <w:rPr>
          <w:rFonts w:eastAsia="宋体" w:hint="eastAsia"/>
          <w:szCs w:val="21"/>
          <w:lang w:eastAsia="zh-CN"/>
        </w:rPr>
        <w:t xml:space="preserve"> </w:t>
      </w:r>
      <w:r w:rsidR="003C0293">
        <w:rPr>
          <w:rFonts w:eastAsia="宋体" w:hint="eastAsia"/>
          <w:szCs w:val="21"/>
          <w:lang w:eastAsia="zh-CN"/>
        </w:rPr>
        <w:t>percenta</w:t>
      </w:r>
      <w:r w:rsidR="003C0293" w:rsidRPr="003C0293">
        <w:rPr>
          <w:rFonts w:eastAsia="宋体"/>
          <w:szCs w:val="21"/>
          <w:lang w:eastAsia="zh-CN"/>
        </w:rPr>
        <w:t>ge</w:t>
      </w:r>
      <w:r w:rsidR="003C0293">
        <w:rPr>
          <w:rFonts w:eastAsia="宋体" w:hint="eastAsia"/>
          <w:szCs w:val="21"/>
          <w:lang w:eastAsia="zh-CN"/>
        </w:rPr>
        <w:t xml:space="preserve"> of UE on maximum</w:t>
      </w:r>
      <w:r w:rsidR="003C0293" w:rsidRPr="00415AC8">
        <w:rPr>
          <w:rFonts w:eastAsia="宋体"/>
          <w:szCs w:val="21"/>
          <w:lang w:eastAsia="zh-CN"/>
        </w:rPr>
        <w:t xml:space="preserve"> </w:t>
      </w:r>
      <w:r w:rsidR="003C0293" w:rsidRPr="00142DA5">
        <w:rPr>
          <w:rFonts w:eastAsia="宋体"/>
          <w:szCs w:val="21"/>
          <w:lang w:eastAsia="zh-CN"/>
        </w:rPr>
        <w:t>output power</w:t>
      </w:r>
      <w:r w:rsidR="003C0293">
        <w:rPr>
          <w:rFonts w:eastAsia="宋体" w:hint="eastAsia"/>
          <w:szCs w:val="21"/>
          <w:lang w:eastAsia="zh-CN"/>
        </w:rPr>
        <w:t xml:space="preserve"> </w:t>
      </w:r>
      <w:r w:rsidR="003C0293" w:rsidRPr="003C0293">
        <w:rPr>
          <w:rFonts w:eastAsia="宋体"/>
          <w:szCs w:val="21"/>
          <w:lang w:eastAsia="zh-CN"/>
        </w:rPr>
        <w:t>≤</w:t>
      </w:r>
      <w:r w:rsidR="003C0293">
        <w:rPr>
          <w:rFonts w:eastAsia="宋体" w:hint="eastAsia"/>
          <w:szCs w:val="21"/>
          <w:lang w:eastAsia="zh-CN"/>
        </w:rPr>
        <w:t xml:space="preserve"> </w:t>
      </w:r>
      <w:r w:rsidR="003C0293" w:rsidRPr="003C0293">
        <w:rPr>
          <w:rFonts w:eastAsia="宋体"/>
          <w:szCs w:val="21"/>
          <w:lang w:eastAsia="zh-CN"/>
        </w:rPr>
        <w:t>15</w:t>
      </w:r>
      <w:r w:rsidR="003C0293">
        <w:rPr>
          <w:rFonts w:eastAsia="宋体" w:hint="eastAsia"/>
          <w:szCs w:val="21"/>
          <w:lang w:eastAsia="zh-CN"/>
        </w:rPr>
        <w:t>%), while around 2</w:t>
      </w:r>
      <w:r w:rsidR="003C0293" w:rsidRPr="00E75693">
        <w:rPr>
          <w:rFonts w:eastAsia="宋体"/>
          <w:szCs w:val="21"/>
          <w:lang w:eastAsia="zh-CN"/>
        </w:rPr>
        <w:t xml:space="preserve"> dB of additional ACLR is </w:t>
      </w:r>
      <w:r w:rsidR="003C0293">
        <w:rPr>
          <w:rFonts w:eastAsia="宋体" w:hint="eastAsia"/>
          <w:szCs w:val="21"/>
          <w:lang w:eastAsia="zh-CN"/>
        </w:rPr>
        <w:t>needed</w:t>
      </w:r>
      <w:r w:rsidR="003C0293" w:rsidRPr="00E75693">
        <w:rPr>
          <w:rFonts w:eastAsia="宋体"/>
          <w:szCs w:val="21"/>
          <w:lang w:eastAsia="zh-CN"/>
        </w:rPr>
        <w:t xml:space="preserve"> for</w:t>
      </w:r>
      <w:r w:rsidR="003C0293">
        <w:rPr>
          <w:rFonts w:eastAsia="宋体" w:hint="eastAsia"/>
          <w:szCs w:val="21"/>
          <w:lang w:eastAsia="zh-CN"/>
        </w:rPr>
        <w:t xml:space="preserve"> Group 4 (i.e. the</w:t>
      </w:r>
      <w:r w:rsidR="003C0293" w:rsidRPr="003C0293">
        <w:rPr>
          <w:rFonts w:eastAsia="宋体" w:hint="eastAsia"/>
          <w:szCs w:val="21"/>
          <w:lang w:eastAsia="zh-CN"/>
        </w:rPr>
        <w:t xml:space="preserve"> </w:t>
      </w:r>
      <w:r w:rsidR="003C0293">
        <w:rPr>
          <w:rFonts w:eastAsia="宋体" w:hint="eastAsia"/>
          <w:szCs w:val="21"/>
          <w:lang w:eastAsia="zh-CN"/>
        </w:rPr>
        <w:t>percenta</w:t>
      </w:r>
      <w:r w:rsidR="003C0293" w:rsidRPr="003C0293">
        <w:rPr>
          <w:rFonts w:eastAsia="宋体"/>
          <w:szCs w:val="21"/>
          <w:lang w:eastAsia="zh-CN"/>
        </w:rPr>
        <w:t>ge</w:t>
      </w:r>
      <w:r w:rsidR="003C0293">
        <w:rPr>
          <w:rFonts w:eastAsia="宋体" w:hint="eastAsia"/>
          <w:szCs w:val="21"/>
          <w:lang w:eastAsia="zh-CN"/>
        </w:rPr>
        <w:t xml:space="preserve"> of UE on maximum</w:t>
      </w:r>
      <w:r w:rsidR="003C0293" w:rsidRPr="00415AC8">
        <w:rPr>
          <w:rFonts w:eastAsia="宋体"/>
          <w:szCs w:val="21"/>
          <w:lang w:eastAsia="zh-CN"/>
        </w:rPr>
        <w:t xml:space="preserve"> </w:t>
      </w:r>
      <w:r w:rsidR="003C0293" w:rsidRPr="00142DA5">
        <w:rPr>
          <w:rFonts w:eastAsia="宋体"/>
          <w:szCs w:val="21"/>
          <w:lang w:eastAsia="zh-CN"/>
        </w:rPr>
        <w:t>output power</w:t>
      </w:r>
      <w:r w:rsidR="003C0293">
        <w:rPr>
          <w:rFonts w:eastAsia="宋体" w:hint="eastAsia"/>
          <w:szCs w:val="21"/>
          <w:lang w:eastAsia="zh-CN"/>
        </w:rPr>
        <w:t xml:space="preserve"> = 20%).</w:t>
      </w:r>
    </w:p>
    <w:p w:rsidR="003C0293" w:rsidRPr="0052384C" w:rsidRDefault="0052384C" w:rsidP="003C0293">
      <w:pPr>
        <w:pStyle w:val="ab"/>
        <w:numPr>
          <w:ilvl w:val="0"/>
          <w:numId w:val="8"/>
        </w:numPr>
        <w:snapToGrid w:val="0"/>
        <w:rPr>
          <w:rFonts w:eastAsia="宋体"/>
          <w:szCs w:val="20"/>
          <w:lang w:eastAsia="zh-CN"/>
        </w:rPr>
      </w:pPr>
      <w:r w:rsidRPr="0052384C">
        <w:rPr>
          <w:rFonts w:eastAsia="宋体" w:hint="eastAsia"/>
          <w:szCs w:val="21"/>
          <w:lang w:eastAsia="zh-CN"/>
        </w:rPr>
        <w:t>I</w:t>
      </w:r>
      <w:r w:rsidRPr="0052384C">
        <w:rPr>
          <w:rFonts w:eastAsia="宋体"/>
          <w:szCs w:val="21"/>
          <w:lang w:eastAsia="zh-CN"/>
        </w:rPr>
        <w:t>n consideration of</w:t>
      </w:r>
      <w:r w:rsidRPr="0052384C">
        <w:rPr>
          <w:rFonts w:eastAsia="宋体" w:hint="eastAsia"/>
          <w:szCs w:val="21"/>
          <w:lang w:eastAsia="zh-CN"/>
        </w:rPr>
        <w:t xml:space="preserve"> that it is hard to reach 20% UE on maximum</w:t>
      </w:r>
      <w:r w:rsidRPr="0052384C">
        <w:rPr>
          <w:rFonts w:eastAsia="宋体"/>
          <w:szCs w:val="21"/>
          <w:lang w:eastAsia="zh-CN"/>
        </w:rPr>
        <w:t xml:space="preserve"> output power</w:t>
      </w:r>
      <w:r w:rsidRPr="0052384C">
        <w:rPr>
          <w:rFonts w:eastAsia="宋体" w:hint="eastAsia"/>
          <w:szCs w:val="21"/>
          <w:lang w:eastAsia="zh-CN"/>
        </w:rPr>
        <w:t xml:space="preserve"> in real network, so we also assume </w:t>
      </w:r>
      <w:r w:rsidRPr="0052384C">
        <w:rPr>
          <w:rFonts w:eastAsia="宋体"/>
          <w:szCs w:val="21"/>
          <w:lang w:eastAsia="zh-CN"/>
        </w:rPr>
        <w:t xml:space="preserve">1 dB of additional ACLR is </w:t>
      </w:r>
      <w:r w:rsidRPr="0052384C">
        <w:rPr>
          <w:rFonts w:eastAsia="宋体" w:hint="eastAsia"/>
          <w:szCs w:val="21"/>
          <w:lang w:eastAsia="zh-CN"/>
        </w:rPr>
        <w:t>enough.</w:t>
      </w:r>
    </w:p>
    <w:p w:rsidR="008941A1" w:rsidRPr="0052384C" w:rsidRDefault="008941A1" w:rsidP="008941A1">
      <w:pPr>
        <w:pStyle w:val="ab"/>
        <w:snapToGrid w:val="0"/>
        <w:rPr>
          <w:rFonts w:eastAsiaTheme="minorEastAsia"/>
          <w:lang w:eastAsia="zh-CN"/>
        </w:rPr>
      </w:pPr>
    </w:p>
    <w:p w:rsidR="009B67B4" w:rsidRDefault="009B67B4" w:rsidP="009B67B4">
      <w:pPr>
        <w:pStyle w:val="1"/>
      </w:pPr>
      <w:r>
        <w:t>Conclusion</w:t>
      </w:r>
    </w:p>
    <w:p w:rsidR="004E7045" w:rsidRPr="004E7045" w:rsidRDefault="009B67B4" w:rsidP="004E7045">
      <w:pPr>
        <w:pStyle w:val="ab"/>
        <w:snapToGrid w:val="0"/>
        <w:rPr>
          <w:rFonts w:eastAsia="宋体"/>
          <w:szCs w:val="20"/>
          <w:lang w:eastAsia="zh-CN"/>
        </w:rPr>
      </w:pPr>
      <w:r w:rsidRPr="004E7045">
        <w:rPr>
          <w:rFonts w:eastAsia="宋体"/>
          <w:szCs w:val="20"/>
          <w:lang w:eastAsia="zh-CN"/>
        </w:rPr>
        <w:t xml:space="preserve">In this contribution we presented simulation results showing adjacent channel coexistence performance for High Power UE operating in Band 41. </w:t>
      </w:r>
      <w:r w:rsidR="004E7045" w:rsidRPr="004E7045">
        <w:rPr>
          <w:rFonts w:eastAsia="宋体" w:hint="eastAsia"/>
          <w:szCs w:val="20"/>
          <w:lang w:eastAsia="zh-CN"/>
        </w:rPr>
        <w:t>Based on the simulation results, one observation is made.</w:t>
      </w:r>
    </w:p>
    <w:p w:rsidR="004E7045" w:rsidRDefault="004E7045" w:rsidP="004E7045">
      <w:pPr>
        <w:pStyle w:val="ab"/>
        <w:rPr>
          <w:rFonts w:eastAsiaTheme="minorEastAsia"/>
          <w:b/>
          <w:i/>
          <w:noProof/>
          <w:szCs w:val="20"/>
          <w:lang w:eastAsia="zh-CN"/>
        </w:rPr>
      </w:pPr>
      <w:r w:rsidRPr="004E7045">
        <w:rPr>
          <w:rFonts w:hint="eastAsia"/>
          <w:b/>
          <w:i/>
          <w:noProof/>
          <w:szCs w:val="20"/>
          <w:lang w:eastAsia="zh-CN"/>
        </w:rPr>
        <w:t>Observation 1:</w:t>
      </w:r>
      <w:r w:rsidRPr="004E7045">
        <w:rPr>
          <w:rFonts w:eastAsiaTheme="minorEastAsia" w:hint="eastAsia"/>
          <w:b/>
          <w:i/>
          <w:noProof/>
          <w:szCs w:val="20"/>
          <w:lang w:eastAsia="zh-CN"/>
        </w:rPr>
        <w:t xml:space="preserve"> </w:t>
      </w:r>
      <w:r w:rsidRPr="004E7045">
        <w:rPr>
          <w:b/>
          <w:i/>
          <w:noProof/>
          <w:szCs w:val="20"/>
          <w:lang w:eastAsia="zh-CN"/>
        </w:rPr>
        <w:t xml:space="preserve">Less than 1 dB of additional ACLR </w:t>
      </w:r>
      <w:r w:rsidRPr="004E7045">
        <w:rPr>
          <w:rFonts w:eastAsiaTheme="minorEastAsia" w:hint="eastAsia"/>
          <w:b/>
          <w:i/>
          <w:noProof/>
          <w:szCs w:val="20"/>
          <w:lang w:eastAsia="zh-CN"/>
        </w:rPr>
        <w:t xml:space="preserve">is </w:t>
      </w:r>
      <w:r w:rsidRPr="004E7045">
        <w:rPr>
          <w:b/>
          <w:i/>
          <w:noProof/>
          <w:szCs w:val="20"/>
          <w:lang w:eastAsia="zh-CN"/>
        </w:rPr>
        <w:t>needed</w:t>
      </w:r>
      <w:r w:rsidRPr="004E7045">
        <w:rPr>
          <w:rFonts w:eastAsiaTheme="minorEastAsia" w:hint="eastAsia"/>
          <w:b/>
          <w:i/>
          <w:noProof/>
          <w:szCs w:val="20"/>
          <w:lang w:eastAsia="zh-CN"/>
        </w:rPr>
        <w:t xml:space="preserve"> for </w:t>
      </w:r>
      <w:r w:rsidRPr="004E7045">
        <w:rPr>
          <w:rFonts w:eastAsiaTheme="minorEastAsia"/>
          <w:b/>
          <w:i/>
          <w:noProof/>
          <w:szCs w:val="20"/>
          <w:lang w:eastAsia="zh-CN"/>
        </w:rPr>
        <w:t>Band 41 UE supporting +26 dBm power class</w:t>
      </w:r>
      <w:r w:rsidRPr="004E7045">
        <w:rPr>
          <w:rFonts w:eastAsiaTheme="minorEastAsia" w:hint="eastAsia"/>
          <w:b/>
          <w:i/>
          <w:noProof/>
          <w:szCs w:val="20"/>
          <w:lang w:eastAsia="zh-CN"/>
        </w:rPr>
        <w:t>.</w:t>
      </w:r>
    </w:p>
    <w:p w:rsidR="004E7045" w:rsidRPr="004E7045" w:rsidRDefault="004E7045" w:rsidP="004E7045">
      <w:pPr>
        <w:pStyle w:val="ab"/>
        <w:rPr>
          <w:rFonts w:eastAsiaTheme="minorEastAsia"/>
          <w:b/>
          <w:i/>
          <w:noProof/>
          <w:szCs w:val="20"/>
          <w:lang w:eastAsia="zh-CN"/>
        </w:rPr>
      </w:pPr>
    </w:p>
    <w:p w:rsidR="009B67B4" w:rsidRPr="001F5E05" w:rsidRDefault="009B67B4" w:rsidP="001F5E05">
      <w:pPr>
        <w:pStyle w:val="1"/>
      </w:pPr>
      <w:r w:rsidRPr="001F5E05">
        <w:t>Reference</w:t>
      </w:r>
    </w:p>
    <w:p w:rsidR="009B67B4" w:rsidRDefault="009B67B4" w:rsidP="00142DA5">
      <w:pPr>
        <w:numPr>
          <w:ilvl w:val="0"/>
          <w:numId w:val="2"/>
        </w:numPr>
        <w:tabs>
          <w:tab w:val="left" w:pos="1080"/>
        </w:tabs>
        <w:spacing w:after="120"/>
        <w:ind w:left="357" w:hanging="357"/>
        <w:rPr>
          <w:lang w:val="en-US"/>
        </w:rPr>
      </w:pPr>
      <w:bookmarkStart w:id="2" w:name="_Ref419388595"/>
      <w:bookmarkStart w:id="3" w:name="_Ref419289036"/>
      <w:r>
        <w:t>R4-156846, “</w:t>
      </w:r>
      <w:r w:rsidRPr="00185D52">
        <w:t>Way Forward on System level simulation methodology and assumptions for coexistence study on new Band 41 UE power class supporting +26 dBm</w:t>
      </w:r>
      <w:r>
        <w:t xml:space="preserve">”, </w:t>
      </w:r>
      <w:r w:rsidRPr="00185D52">
        <w:t>Sprint, Alcatel-Lucent</w:t>
      </w:r>
      <w:r>
        <w:rPr>
          <w:lang w:val="en-US"/>
        </w:rPr>
        <w:t>.</w:t>
      </w:r>
      <w:bookmarkEnd w:id="2"/>
    </w:p>
    <w:p w:rsidR="001D5976" w:rsidRPr="001D5976" w:rsidRDefault="001D5976" w:rsidP="00142DA5">
      <w:pPr>
        <w:numPr>
          <w:ilvl w:val="0"/>
          <w:numId w:val="2"/>
        </w:numPr>
        <w:tabs>
          <w:tab w:val="left" w:pos="1080"/>
        </w:tabs>
        <w:spacing w:after="120"/>
        <w:ind w:left="357" w:hanging="357"/>
      </w:pPr>
      <w:r>
        <w:t>R4-15</w:t>
      </w:r>
      <w:r>
        <w:rPr>
          <w:rFonts w:hint="eastAsia"/>
        </w:rPr>
        <w:t>8342</w:t>
      </w:r>
      <w:r>
        <w:t>, “</w:t>
      </w:r>
      <w:r w:rsidRPr="001D5976">
        <w:t>HPUE simulation anomalies”</w:t>
      </w:r>
      <w:r w:rsidRPr="001D5976">
        <w:rPr>
          <w:rFonts w:hint="eastAsia"/>
        </w:rPr>
        <w:t xml:space="preserve">, </w:t>
      </w:r>
      <w:r w:rsidRPr="001D5976">
        <w:t>Sprint, Intel, CMCC, Qualcomm, Ericsson, Alcatel-Lucent</w:t>
      </w:r>
      <w:r>
        <w:rPr>
          <w:rFonts w:hint="eastAsia"/>
          <w:lang w:eastAsia="zh-CN"/>
        </w:rPr>
        <w:t>.</w:t>
      </w:r>
    </w:p>
    <w:p w:rsidR="009B67B4" w:rsidRDefault="009B67B4" w:rsidP="00142DA5">
      <w:pPr>
        <w:numPr>
          <w:ilvl w:val="0"/>
          <w:numId w:val="2"/>
        </w:numPr>
        <w:tabs>
          <w:tab w:val="left" w:pos="1080"/>
        </w:tabs>
        <w:spacing w:after="120"/>
        <w:ind w:left="357" w:hanging="357"/>
        <w:rPr>
          <w:lang w:val="en-US"/>
        </w:rPr>
      </w:pPr>
      <w:bookmarkStart w:id="4" w:name="_Ref425857735"/>
      <w:bookmarkEnd w:id="3"/>
      <w:r w:rsidRPr="00B0104E">
        <w:t>3GPP TR 36.942 v13.0.0, “Evolved Universal Terrestrial Radio Access (E-UTRA); Radio Frequency (RF) system scenarios”.</w:t>
      </w:r>
      <w:bookmarkEnd w:id="4"/>
    </w:p>
    <w:p w:rsidR="0052384C" w:rsidRDefault="0052384C">
      <w:pPr>
        <w:spacing w:after="0"/>
        <w:rPr>
          <w:lang w:eastAsia="zh-CN"/>
        </w:rPr>
      </w:pPr>
      <w:r>
        <w:rPr>
          <w:lang w:eastAsia="zh-CN"/>
        </w:rPr>
        <w:br w:type="page"/>
      </w:r>
    </w:p>
    <w:p w:rsidR="00D65536" w:rsidRDefault="00D65536">
      <w:pPr>
        <w:rPr>
          <w:lang w:eastAsia="zh-CN"/>
        </w:rPr>
      </w:pPr>
    </w:p>
    <w:p w:rsidR="0052384C" w:rsidRDefault="0052384C">
      <w:pPr>
        <w:rPr>
          <w:lang w:eastAsia="zh-CN"/>
        </w:rPr>
      </w:pPr>
    </w:p>
    <w:p w:rsidR="00D65536" w:rsidRPr="001F5E05" w:rsidRDefault="00D65536" w:rsidP="001F5E05">
      <w:pPr>
        <w:pStyle w:val="1"/>
      </w:pPr>
      <w:r w:rsidRPr="001F5E05">
        <w:rPr>
          <w:rFonts w:hint="eastAsia"/>
        </w:rPr>
        <w:t>Annex</w:t>
      </w:r>
      <w:r w:rsidR="008E6DE4">
        <w:rPr>
          <w:rFonts w:hint="eastAsia"/>
          <w:lang w:eastAsia="zh-CN"/>
        </w:rPr>
        <w:t xml:space="preserve">: </w:t>
      </w:r>
      <w:r w:rsidR="00A947C8">
        <w:rPr>
          <w:rFonts w:hint="eastAsia"/>
          <w:lang w:eastAsia="zh-CN"/>
        </w:rPr>
        <w:t>detailed</w:t>
      </w:r>
      <w:r w:rsidR="008E6DE4">
        <w:rPr>
          <w:rFonts w:hint="eastAsia"/>
          <w:lang w:eastAsia="zh-CN"/>
        </w:rPr>
        <w:t xml:space="preserve"> simulation results</w:t>
      </w:r>
    </w:p>
    <w:p w:rsidR="00D65536" w:rsidRDefault="00D65536" w:rsidP="00D65536">
      <w:pPr>
        <w:pStyle w:val="2"/>
        <w:rPr>
          <w:lang w:val="en-US"/>
        </w:rPr>
      </w:pPr>
      <w:r>
        <w:rPr>
          <w:lang w:val="en-US"/>
        </w:rPr>
        <w:t>Urban: ISD = 750m</w:t>
      </w:r>
    </w:p>
    <w:p w:rsidR="00D65536" w:rsidRDefault="00D65536" w:rsidP="00D65536">
      <w:pPr>
        <w:pStyle w:val="3"/>
        <w:rPr>
          <w:lang w:val="en-US"/>
        </w:rPr>
      </w:pPr>
      <w:r>
        <w:rPr>
          <w:rFonts w:hint="eastAsia"/>
          <w:lang w:val="en-US" w:eastAsia="zh-CN"/>
        </w:rPr>
        <w:t>10MHz</w:t>
      </w:r>
    </w:p>
    <w:tbl>
      <w:tblPr>
        <w:tblStyle w:val="a7"/>
        <w:tblW w:w="0" w:type="auto"/>
        <w:tblLook w:val="04A0"/>
      </w:tblPr>
      <w:tblGrid>
        <w:gridCol w:w="4921"/>
        <w:gridCol w:w="4922"/>
      </w:tblGrid>
      <w:tr w:rsidR="00D65536" w:rsidTr="00EC0CC1">
        <w:tc>
          <w:tcPr>
            <w:tcW w:w="4923" w:type="dxa"/>
          </w:tcPr>
          <w:p w:rsidR="00D65536" w:rsidRDefault="00D65536" w:rsidP="00EC0CC1">
            <w:pPr>
              <w:rPr>
                <w:lang w:val="en-US" w:eastAsia="zh-CN"/>
              </w:rPr>
            </w:pPr>
            <w:r>
              <w:rPr>
                <w:noProof/>
                <w:lang w:val="en-US" w:eastAsia="zh-CN"/>
              </w:rPr>
              <w:drawing>
                <wp:inline distT="0" distB="0" distL="0" distR="0">
                  <wp:extent cx="2990902" cy="2245614"/>
                  <wp:effectExtent l="0" t="0" r="0" b="0"/>
                  <wp:docPr id="7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1.1a. UE Tx power for PC set 1</w:t>
            </w:r>
          </w:p>
        </w:tc>
        <w:tc>
          <w:tcPr>
            <w:tcW w:w="4924" w:type="dxa"/>
          </w:tcPr>
          <w:p w:rsidR="00D65536" w:rsidRDefault="00D65536" w:rsidP="00EC0CC1">
            <w:pPr>
              <w:keepNext/>
              <w:rPr>
                <w:lang w:val="en-US" w:eastAsia="zh-CN"/>
              </w:rPr>
            </w:pPr>
            <w:r>
              <w:rPr>
                <w:noProof/>
                <w:lang w:val="en-US" w:eastAsia="zh-CN"/>
              </w:rPr>
              <w:drawing>
                <wp:inline distT="0" distB="0" distL="0" distR="0">
                  <wp:extent cx="2990902" cy="2245614"/>
                  <wp:effectExtent l="0" t="0" r="0" b="0"/>
                  <wp:docPr id="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1.2a. Throughput loss for PC set 1</w:t>
            </w:r>
          </w:p>
        </w:tc>
      </w:tr>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7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1.1b. UE Tx power for PC set 1</w:t>
            </w:r>
            <w:r>
              <w:rPr>
                <w:lang w:val="en-US" w:eastAsia="zh-CN"/>
              </w:rPr>
              <w:t>’</w:t>
            </w:r>
          </w:p>
        </w:tc>
        <w:tc>
          <w:tcPr>
            <w:tcW w:w="4924" w:type="dxa"/>
          </w:tcPr>
          <w:p w:rsidR="00D65536" w:rsidRDefault="00D65536" w:rsidP="00EC0CC1">
            <w:pPr>
              <w:keepNext/>
              <w:rPr>
                <w:lang w:val="en-US" w:eastAsia="zh-CN"/>
              </w:rPr>
            </w:pPr>
            <w:r>
              <w:rPr>
                <w:noProof/>
                <w:lang w:val="en-US" w:eastAsia="zh-CN"/>
              </w:rPr>
              <w:drawing>
                <wp:inline distT="0" distB="0" distL="0" distR="0">
                  <wp:extent cx="2990902" cy="2245614"/>
                  <wp:effectExtent l="0" t="0" r="0" b="0"/>
                  <wp:docPr id="8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1.2b. Throughput loss for PC set 1</w:t>
            </w:r>
            <w:r>
              <w:rPr>
                <w:lang w:val="en-US" w:eastAsia="zh-CN"/>
              </w:rPr>
              <w:t>’</w:t>
            </w:r>
          </w:p>
        </w:tc>
      </w:tr>
      <w:tr w:rsidR="00D65536" w:rsidTr="00EC0CC1">
        <w:tc>
          <w:tcPr>
            <w:tcW w:w="4923" w:type="dxa"/>
          </w:tcPr>
          <w:p w:rsidR="00D65536" w:rsidRDefault="00D65536" w:rsidP="00EC0CC1">
            <w:pPr>
              <w:rPr>
                <w:lang w:val="en-US" w:eastAsia="zh-CN"/>
              </w:rPr>
            </w:pPr>
            <w:r>
              <w:rPr>
                <w:noProof/>
                <w:lang w:val="en-US" w:eastAsia="zh-CN"/>
              </w:rPr>
              <w:lastRenderedPageBreak/>
              <w:drawing>
                <wp:inline distT="0" distB="0" distL="0" distR="0">
                  <wp:extent cx="2990902" cy="2245614"/>
                  <wp:effectExtent l="0" t="0" r="0" b="0"/>
                  <wp:docPr id="8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1.1c. UE Tx power for PC set 2</w:t>
            </w:r>
          </w:p>
        </w:tc>
        <w:tc>
          <w:tcPr>
            <w:tcW w:w="4924" w:type="dxa"/>
          </w:tcPr>
          <w:p w:rsidR="00D65536" w:rsidRDefault="00D65536" w:rsidP="00EC0CC1">
            <w:pPr>
              <w:keepNext/>
              <w:rPr>
                <w:lang w:val="en-US" w:eastAsia="zh-CN"/>
              </w:rPr>
            </w:pPr>
            <w:r>
              <w:rPr>
                <w:noProof/>
                <w:lang w:val="en-US" w:eastAsia="zh-CN"/>
              </w:rPr>
              <w:drawing>
                <wp:inline distT="0" distB="0" distL="0" distR="0">
                  <wp:extent cx="2990902" cy="2245614"/>
                  <wp:effectExtent l="0" t="0" r="0" b="0"/>
                  <wp:docPr id="8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1.2c. Throughput loss for PC set 2</w:t>
            </w:r>
          </w:p>
        </w:tc>
      </w:tr>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8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 xml:space="preserve">Figure 1.1d. UE Tx power for </w:t>
            </w:r>
            <w:r w:rsidRPr="00D67F1C">
              <w:rPr>
                <w:rFonts w:hint="eastAsia"/>
                <w:highlight w:val="green"/>
                <w:lang w:val="en-US" w:eastAsia="zh-CN"/>
              </w:rPr>
              <w:t>PC set 2</w:t>
            </w:r>
            <w:r w:rsidRPr="00D67F1C">
              <w:rPr>
                <w:highlight w:val="green"/>
                <w:lang w:val="en-US" w:eastAsia="zh-CN"/>
              </w:rPr>
              <w:t>’</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8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 xml:space="preserve">Figure 1.2d. Throughput loss for </w:t>
            </w:r>
            <w:r w:rsidRPr="00D67F1C">
              <w:rPr>
                <w:rFonts w:hint="eastAsia"/>
                <w:highlight w:val="green"/>
                <w:lang w:val="en-US" w:eastAsia="zh-CN"/>
              </w:rPr>
              <w:t>PC set 2</w:t>
            </w:r>
            <w:r w:rsidRPr="00D67F1C">
              <w:rPr>
                <w:highlight w:val="green"/>
                <w:lang w:val="en-US" w:eastAsia="zh-CN"/>
              </w:rPr>
              <w:t>’</w:t>
            </w:r>
          </w:p>
        </w:tc>
      </w:tr>
    </w:tbl>
    <w:p w:rsidR="00D65536" w:rsidRDefault="00D65536" w:rsidP="00D65536">
      <w:pPr>
        <w:pStyle w:val="a5"/>
        <w:jc w:val="center"/>
      </w:pPr>
      <w:r>
        <w:t>Figure</w:t>
      </w:r>
      <w:r>
        <w:rPr>
          <w:rFonts w:eastAsiaTheme="minorEastAsia" w:hint="eastAsia"/>
          <w:lang w:eastAsia="zh-CN"/>
        </w:rPr>
        <w:t xml:space="preserve"> 1</w:t>
      </w:r>
      <w:r>
        <w:t xml:space="preserve">. UE Tx Power </w:t>
      </w:r>
      <w:r>
        <w:rPr>
          <w:rFonts w:eastAsiaTheme="minorEastAsia" w:hint="eastAsia"/>
          <w:lang w:eastAsia="zh-CN"/>
        </w:rPr>
        <w:t>CDF and UL throughput loss for</w:t>
      </w:r>
      <w:r>
        <w:t xml:space="preserve"> </w:t>
      </w:r>
      <w:r>
        <w:rPr>
          <w:rFonts w:eastAsiaTheme="minorEastAsia" w:hint="eastAsia"/>
          <w:lang w:eastAsia="zh-CN"/>
        </w:rPr>
        <w:t>[</w:t>
      </w:r>
      <w:r>
        <w:t>750m</w:t>
      </w:r>
      <w:r>
        <w:rPr>
          <w:rFonts w:eastAsiaTheme="minorEastAsia" w:hint="eastAsia"/>
          <w:lang w:eastAsia="zh-CN"/>
        </w:rPr>
        <w:t xml:space="preserve"> ISD, 10MHz]</w:t>
      </w:r>
      <w:r>
        <w:t>.</w:t>
      </w:r>
    </w:p>
    <w:p w:rsidR="00D65536" w:rsidRPr="00E81576" w:rsidRDefault="00D65536" w:rsidP="00D65536">
      <w:pPr>
        <w:pStyle w:val="ab"/>
        <w:snapToGrid w:val="0"/>
      </w:pPr>
    </w:p>
    <w:p w:rsidR="00D65536" w:rsidRPr="00E81576" w:rsidRDefault="00D65536" w:rsidP="00D65536">
      <w:pPr>
        <w:pStyle w:val="a5"/>
        <w:jc w:val="center"/>
      </w:pPr>
    </w:p>
    <w:p w:rsidR="00D65536" w:rsidRDefault="00D65536" w:rsidP="00D65536">
      <w:pPr>
        <w:pStyle w:val="3"/>
        <w:rPr>
          <w:lang w:val="en-US"/>
        </w:rPr>
      </w:pPr>
      <w:r>
        <w:rPr>
          <w:rFonts w:hint="eastAsia"/>
          <w:lang w:val="en-US" w:eastAsia="zh-CN"/>
        </w:rPr>
        <w:t>20MHz</w:t>
      </w:r>
    </w:p>
    <w:tbl>
      <w:tblPr>
        <w:tblStyle w:val="a7"/>
        <w:tblW w:w="0" w:type="auto"/>
        <w:tblLook w:val="04A0"/>
      </w:tblPr>
      <w:tblGrid>
        <w:gridCol w:w="4921"/>
        <w:gridCol w:w="4922"/>
      </w:tblGrid>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8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2.1a. UE Tx power for PC set 1</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8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2.2a. Throughput loss for PC set 1</w:t>
            </w:r>
          </w:p>
        </w:tc>
      </w:tr>
      <w:tr w:rsidR="00D65536" w:rsidTr="00EC0CC1">
        <w:tc>
          <w:tcPr>
            <w:tcW w:w="4923" w:type="dxa"/>
          </w:tcPr>
          <w:p w:rsidR="00D65536" w:rsidRDefault="00D65536" w:rsidP="00EC0CC1">
            <w:pPr>
              <w:rPr>
                <w:lang w:val="en-US" w:eastAsia="zh-CN"/>
              </w:rPr>
            </w:pPr>
            <w:r>
              <w:rPr>
                <w:rFonts w:hint="eastAsia"/>
                <w:noProof/>
                <w:lang w:val="en-US" w:eastAsia="zh-CN"/>
              </w:rPr>
              <w:lastRenderedPageBreak/>
              <w:drawing>
                <wp:inline distT="0" distB="0" distL="0" distR="0">
                  <wp:extent cx="2990902" cy="2245614"/>
                  <wp:effectExtent l="0" t="0" r="0" b="0"/>
                  <wp:docPr id="8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2.1b. UE Tx power for PC set 1</w:t>
            </w:r>
            <w:r>
              <w:rPr>
                <w:lang w:val="en-US" w:eastAsia="zh-CN"/>
              </w:rPr>
              <w:t>’</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9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2.2b. Throughput loss for PC set 1</w:t>
            </w:r>
            <w:r>
              <w:rPr>
                <w:lang w:val="en-US" w:eastAsia="zh-CN"/>
              </w:rPr>
              <w:t>’</w:t>
            </w:r>
          </w:p>
        </w:tc>
      </w:tr>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9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2.1c. UE Tx power for PC set 2</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9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2.2c. Throughput loss for PC set 2</w:t>
            </w:r>
          </w:p>
        </w:tc>
      </w:tr>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108"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 xml:space="preserve">Figure 2.1d. UE Tx power for </w:t>
            </w:r>
            <w:r w:rsidRPr="00D67F1C">
              <w:rPr>
                <w:rFonts w:hint="eastAsia"/>
                <w:highlight w:val="green"/>
                <w:lang w:val="en-US" w:eastAsia="zh-CN"/>
              </w:rPr>
              <w:t>PC set 2</w:t>
            </w:r>
            <w:r w:rsidRPr="00D67F1C">
              <w:rPr>
                <w:highlight w:val="green"/>
                <w:lang w:val="en-US" w:eastAsia="zh-CN"/>
              </w:rPr>
              <w:t>’</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109"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5"/>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 xml:space="preserve">Figure 2.2d. Throughput loss for </w:t>
            </w:r>
            <w:r w:rsidRPr="00D67F1C">
              <w:rPr>
                <w:rFonts w:hint="eastAsia"/>
                <w:highlight w:val="green"/>
                <w:lang w:val="en-US" w:eastAsia="zh-CN"/>
              </w:rPr>
              <w:t>PC set 2</w:t>
            </w:r>
            <w:r w:rsidRPr="00D67F1C">
              <w:rPr>
                <w:highlight w:val="green"/>
                <w:lang w:val="en-US" w:eastAsia="zh-CN"/>
              </w:rPr>
              <w:t>’</w:t>
            </w:r>
          </w:p>
        </w:tc>
      </w:tr>
    </w:tbl>
    <w:p w:rsidR="00D65536" w:rsidRDefault="00D65536" w:rsidP="00D65536">
      <w:pPr>
        <w:pStyle w:val="a5"/>
        <w:jc w:val="center"/>
      </w:pPr>
      <w:r>
        <w:t>Figure</w:t>
      </w:r>
      <w:r>
        <w:rPr>
          <w:rFonts w:eastAsiaTheme="minorEastAsia" w:hint="eastAsia"/>
          <w:lang w:eastAsia="zh-CN"/>
        </w:rPr>
        <w:t xml:space="preserve"> 2.</w:t>
      </w:r>
      <w:r>
        <w:t xml:space="preserve"> UE Tx Power </w:t>
      </w:r>
      <w:r>
        <w:rPr>
          <w:rFonts w:eastAsiaTheme="minorEastAsia" w:hint="eastAsia"/>
          <w:lang w:eastAsia="zh-CN"/>
        </w:rPr>
        <w:t>CDF and UL throughput loss for</w:t>
      </w:r>
      <w:r>
        <w:t xml:space="preserve"> </w:t>
      </w:r>
      <w:r>
        <w:rPr>
          <w:rFonts w:eastAsiaTheme="minorEastAsia" w:hint="eastAsia"/>
          <w:lang w:eastAsia="zh-CN"/>
        </w:rPr>
        <w:t>[</w:t>
      </w:r>
      <w:r>
        <w:t>750m</w:t>
      </w:r>
      <w:r>
        <w:rPr>
          <w:rFonts w:eastAsiaTheme="minorEastAsia" w:hint="eastAsia"/>
          <w:lang w:eastAsia="zh-CN"/>
        </w:rPr>
        <w:t xml:space="preserve"> ISD, 20MHz]</w:t>
      </w:r>
      <w:r>
        <w:t>.</w:t>
      </w:r>
    </w:p>
    <w:p w:rsidR="00D65536" w:rsidRPr="007958CD" w:rsidRDefault="00D65536" w:rsidP="00D65536">
      <w:pPr>
        <w:pStyle w:val="ab"/>
        <w:snapToGrid w:val="0"/>
      </w:pPr>
    </w:p>
    <w:p w:rsidR="00D65536" w:rsidRDefault="00D65536" w:rsidP="00D65536">
      <w:pPr>
        <w:pStyle w:val="2"/>
        <w:rPr>
          <w:lang w:val="en-US"/>
        </w:rPr>
      </w:pPr>
      <w:r>
        <w:rPr>
          <w:lang w:val="en-US"/>
        </w:rPr>
        <w:lastRenderedPageBreak/>
        <w:t>Suburban</w:t>
      </w:r>
      <w:r>
        <w:rPr>
          <w:rFonts w:hint="eastAsia"/>
          <w:lang w:val="en-US" w:eastAsia="zh-CN"/>
        </w:rPr>
        <w:t>:</w:t>
      </w:r>
      <w:r>
        <w:rPr>
          <w:lang w:val="en-US"/>
        </w:rPr>
        <w:t xml:space="preserve"> ISD = 2.8km</w:t>
      </w:r>
    </w:p>
    <w:p w:rsidR="00D65536" w:rsidRPr="00E81576" w:rsidRDefault="00D65536" w:rsidP="00D65536">
      <w:pPr>
        <w:pStyle w:val="3"/>
        <w:rPr>
          <w:lang w:val="en-US"/>
        </w:rPr>
      </w:pPr>
      <w:r w:rsidRPr="00E81576">
        <w:rPr>
          <w:rFonts w:hint="eastAsia"/>
          <w:lang w:val="en-US" w:eastAsia="zh-CN"/>
        </w:rPr>
        <w:t>10MHz</w:t>
      </w:r>
    </w:p>
    <w:tbl>
      <w:tblPr>
        <w:tblStyle w:val="a7"/>
        <w:tblW w:w="0" w:type="auto"/>
        <w:tblLook w:val="04A0"/>
      </w:tblPr>
      <w:tblGrid>
        <w:gridCol w:w="4921"/>
        <w:gridCol w:w="4922"/>
      </w:tblGrid>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11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3.1a. UE Tx power for PC set 1</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11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3.2a. Throughput loss for PC set 1</w:t>
            </w:r>
          </w:p>
        </w:tc>
      </w:tr>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1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3.1b. UE Tx power for PC set 2</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11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3.2b. Throughput loss for PC set 2</w:t>
            </w:r>
          </w:p>
        </w:tc>
      </w:tr>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11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 xml:space="preserve">Figure 3.1c. UE Tx power for </w:t>
            </w:r>
            <w:r w:rsidRPr="00D67F1C">
              <w:rPr>
                <w:rFonts w:hint="eastAsia"/>
                <w:highlight w:val="green"/>
                <w:lang w:val="en-US" w:eastAsia="zh-CN"/>
              </w:rPr>
              <w:t>PC set 2</w:t>
            </w:r>
            <w:r w:rsidRPr="00D67F1C">
              <w:rPr>
                <w:highlight w:val="green"/>
                <w:lang w:val="en-US" w:eastAsia="zh-CN"/>
              </w:rPr>
              <w:t>’</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120"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1"/>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 xml:space="preserve">Figure 3.2c. Throughput loss for </w:t>
            </w:r>
            <w:r w:rsidRPr="00D67F1C">
              <w:rPr>
                <w:rFonts w:hint="eastAsia"/>
                <w:highlight w:val="green"/>
                <w:lang w:val="en-US" w:eastAsia="zh-CN"/>
              </w:rPr>
              <w:t>PC set 2</w:t>
            </w:r>
            <w:r w:rsidRPr="00D67F1C">
              <w:rPr>
                <w:highlight w:val="green"/>
                <w:lang w:val="en-US" w:eastAsia="zh-CN"/>
              </w:rPr>
              <w:t>’</w:t>
            </w:r>
          </w:p>
        </w:tc>
      </w:tr>
    </w:tbl>
    <w:p w:rsidR="00D65536" w:rsidRDefault="00D65536" w:rsidP="00D65536">
      <w:pPr>
        <w:pStyle w:val="a5"/>
        <w:jc w:val="center"/>
      </w:pPr>
      <w:r>
        <w:t>Figure</w:t>
      </w:r>
      <w:r>
        <w:rPr>
          <w:rFonts w:eastAsiaTheme="minorEastAsia" w:hint="eastAsia"/>
          <w:lang w:eastAsia="zh-CN"/>
        </w:rPr>
        <w:t xml:space="preserve"> 3</w:t>
      </w:r>
      <w:r>
        <w:t xml:space="preserve">. UE Tx Power </w:t>
      </w:r>
      <w:r>
        <w:rPr>
          <w:rFonts w:eastAsiaTheme="minorEastAsia" w:hint="eastAsia"/>
          <w:lang w:eastAsia="zh-CN"/>
        </w:rPr>
        <w:t>CDF and UL throughput loss for</w:t>
      </w:r>
      <w:r>
        <w:t xml:space="preserve"> </w:t>
      </w:r>
      <w:r>
        <w:rPr>
          <w:rFonts w:eastAsiaTheme="minorEastAsia" w:hint="eastAsia"/>
          <w:lang w:eastAsia="zh-CN"/>
        </w:rPr>
        <w:t>[2.8k</w:t>
      </w:r>
      <w:r>
        <w:t>m</w:t>
      </w:r>
      <w:r>
        <w:rPr>
          <w:rFonts w:eastAsiaTheme="minorEastAsia" w:hint="eastAsia"/>
          <w:lang w:eastAsia="zh-CN"/>
        </w:rPr>
        <w:t xml:space="preserve"> ISD, 10MHz]</w:t>
      </w:r>
      <w:r>
        <w:t>.</w:t>
      </w:r>
    </w:p>
    <w:p w:rsidR="00D65536" w:rsidRPr="007B163A" w:rsidRDefault="00D65536" w:rsidP="00D65536">
      <w:pPr>
        <w:pStyle w:val="ab"/>
        <w:snapToGrid w:val="0"/>
        <w:rPr>
          <w:lang w:val="en-GB" w:eastAsia="zh-CN"/>
        </w:rPr>
      </w:pPr>
    </w:p>
    <w:p w:rsidR="00D65536" w:rsidRPr="00E81576" w:rsidRDefault="00D65536" w:rsidP="00D65536">
      <w:pPr>
        <w:pStyle w:val="3"/>
        <w:rPr>
          <w:lang w:val="en-US"/>
        </w:rPr>
      </w:pPr>
      <w:r>
        <w:rPr>
          <w:rFonts w:hint="eastAsia"/>
          <w:lang w:val="en-US" w:eastAsia="zh-CN"/>
        </w:rPr>
        <w:lastRenderedPageBreak/>
        <w:t>2</w:t>
      </w:r>
      <w:r w:rsidRPr="00E81576">
        <w:rPr>
          <w:rFonts w:hint="eastAsia"/>
          <w:lang w:val="en-US" w:eastAsia="zh-CN"/>
        </w:rPr>
        <w:t>0MHz</w:t>
      </w:r>
    </w:p>
    <w:tbl>
      <w:tblPr>
        <w:tblStyle w:val="a7"/>
        <w:tblW w:w="0" w:type="auto"/>
        <w:tblLook w:val="04A0"/>
      </w:tblPr>
      <w:tblGrid>
        <w:gridCol w:w="4921"/>
        <w:gridCol w:w="4922"/>
      </w:tblGrid>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12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4.1a. UE Tx power for PC set 1</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1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4.2a. Throughput loss for PC set 1</w:t>
            </w:r>
          </w:p>
        </w:tc>
      </w:tr>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12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4.1b. UE Tx power for PC set 2</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12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4.2b. Throughput loss for PC set 2</w:t>
            </w:r>
          </w:p>
        </w:tc>
      </w:tr>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132"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6"/>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 xml:space="preserve">Figure 4.1c. UE Tx power for </w:t>
            </w:r>
            <w:r w:rsidRPr="00D67F1C">
              <w:rPr>
                <w:rFonts w:hint="eastAsia"/>
                <w:highlight w:val="green"/>
                <w:lang w:val="en-US" w:eastAsia="zh-CN"/>
              </w:rPr>
              <w:t>PC set 2</w:t>
            </w:r>
            <w:r w:rsidRPr="00D67F1C">
              <w:rPr>
                <w:highlight w:val="green"/>
                <w:lang w:val="en-US" w:eastAsia="zh-CN"/>
              </w:rPr>
              <w:t>’</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13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 xml:space="preserve">Figure 4.2c. Throughput loss for </w:t>
            </w:r>
            <w:r w:rsidRPr="00D67F1C">
              <w:rPr>
                <w:rFonts w:hint="eastAsia"/>
                <w:highlight w:val="green"/>
                <w:lang w:val="en-US" w:eastAsia="zh-CN"/>
              </w:rPr>
              <w:t>PC set 2</w:t>
            </w:r>
            <w:r w:rsidRPr="00D67F1C">
              <w:rPr>
                <w:highlight w:val="green"/>
                <w:lang w:val="en-US" w:eastAsia="zh-CN"/>
              </w:rPr>
              <w:t>’</w:t>
            </w:r>
          </w:p>
        </w:tc>
      </w:tr>
    </w:tbl>
    <w:p w:rsidR="00D65536" w:rsidRDefault="00D65536" w:rsidP="00D65536">
      <w:pPr>
        <w:pStyle w:val="a5"/>
        <w:jc w:val="center"/>
      </w:pPr>
      <w:r>
        <w:t>Figure</w:t>
      </w:r>
      <w:r>
        <w:rPr>
          <w:rFonts w:eastAsiaTheme="minorEastAsia" w:hint="eastAsia"/>
          <w:lang w:eastAsia="zh-CN"/>
        </w:rPr>
        <w:t xml:space="preserve"> 4</w:t>
      </w:r>
      <w:r>
        <w:t xml:space="preserve">. UE Tx Power </w:t>
      </w:r>
      <w:r>
        <w:rPr>
          <w:rFonts w:eastAsiaTheme="minorEastAsia" w:hint="eastAsia"/>
          <w:lang w:eastAsia="zh-CN"/>
        </w:rPr>
        <w:t>CDF and UL throughput loss for</w:t>
      </w:r>
      <w:r>
        <w:t xml:space="preserve"> </w:t>
      </w:r>
      <w:r>
        <w:rPr>
          <w:rFonts w:eastAsiaTheme="minorEastAsia" w:hint="eastAsia"/>
          <w:lang w:eastAsia="zh-CN"/>
        </w:rPr>
        <w:t>[2.8k</w:t>
      </w:r>
      <w:r>
        <w:t>m</w:t>
      </w:r>
      <w:r>
        <w:rPr>
          <w:rFonts w:eastAsiaTheme="minorEastAsia" w:hint="eastAsia"/>
          <w:lang w:eastAsia="zh-CN"/>
        </w:rPr>
        <w:t xml:space="preserve"> ISD, 20MHz]</w:t>
      </w:r>
      <w:r>
        <w:t>.</w:t>
      </w:r>
    </w:p>
    <w:p w:rsidR="00D65536" w:rsidRPr="00142DA5" w:rsidRDefault="00D65536" w:rsidP="00D65536">
      <w:pPr>
        <w:pStyle w:val="ab"/>
        <w:snapToGrid w:val="0"/>
        <w:rPr>
          <w:lang w:val="en-GB" w:eastAsia="zh-CN"/>
        </w:rPr>
      </w:pPr>
    </w:p>
    <w:p w:rsidR="00D65536" w:rsidRDefault="00D65536" w:rsidP="00D65536">
      <w:pPr>
        <w:pStyle w:val="2"/>
        <w:rPr>
          <w:lang w:val="en-US"/>
        </w:rPr>
      </w:pPr>
      <w:r>
        <w:rPr>
          <w:lang w:val="en-US"/>
        </w:rPr>
        <w:lastRenderedPageBreak/>
        <w:t>Rural</w:t>
      </w:r>
      <w:r>
        <w:rPr>
          <w:rFonts w:hint="eastAsia"/>
          <w:lang w:val="en-US" w:eastAsia="zh-CN"/>
        </w:rPr>
        <w:t>:</w:t>
      </w:r>
      <w:r>
        <w:rPr>
          <w:lang w:val="en-US"/>
        </w:rPr>
        <w:t xml:space="preserve"> ISD = 6km</w:t>
      </w:r>
    </w:p>
    <w:p w:rsidR="00D65536" w:rsidRPr="00E81576" w:rsidRDefault="00D65536" w:rsidP="00D65536">
      <w:pPr>
        <w:pStyle w:val="3"/>
        <w:rPr>
          <w:lang w:val="en-US"/>
        </w:rPr>
      </w:pPr>
      <w:r w:rsidRPr="00E81576">
        <w:rPr>
          <w:rFonts w:hint="eastAsia"/>
          <w:lang w:val="en-US" w:eastAsia="zh-CN"/>
        </w:rPr>
        <w:t>10MHz</w:t>
      </w:r>
    </w:p>
    <w:tbl>
      <w:tblPr>
        <w:tblStyle w:val="a7"/>
        <w:tblW w:w="0" w:type="auto"/>
        <w:tblLook w:val="04A0"/>
      </w:tblPr>
      <w:tblGrid>
        <w:gridCol w:w="4921"/>
        <w:gridCol w:w="4922"/>
      </w:tblGrid>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13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5.1a. UE Tx power for PC set 1</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13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5.2a. Throughput loss for PC set 1</w:t>
            </w:r>
          </w:p>
        </w:tc>
      </w:tr>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13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5.1b. UE Tx power for PC set 2</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142"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1"/>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5.2b. Throughput loss for PC set 2</w:t>
            </w:r>
          </w:p>
        </w:tc>
      </w:tr>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143"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2"/>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 xml:space="preserve">Figure 5.1c. UE Tx power for </w:t>
            </w:r>
            <w:r w:rsidRPr="00D67F1C">
              <w:rPr>
                <w:rFonts w:hint="eastAsia"/>
                <w:highlight w:val="green"/>
                <w:lang w:val="en-US" w:eastAsia="zh-CN"/>
              </w:rPr>
              <w:t>PC set 2</w:t>
            </w:r>
            <w:r w:rsidRPr="00D67F1C">
              <w:rPr>
                <w:highlight w:val="green"/>
                <w:lang w:val="en-US" w:eastAsia="zh-CN"/>
              </w:rPr>
              <w:t>’</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144"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3"/>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 xml:space="preserve">Figure 5.2c. Throughput loss for </w:t>
            </w:r>
            <w:r w:rsidRPr="00D67F1C">
              <w:rPr>
                <w:rFonts w:hint="eastAsia"/>
                <w:highlight w:val="green"/>
                <w:lang w:val="en-US" w:eastAsia="zh-CN"/>
              </w:rPr>
              <w:t>PC set 2</w:t>
            </w:r>
            <w:r w:rsidRPr="00D67F1C">
              <w:rPr>
                <w:highlight w:val="green"/>
                <w:lang w:val="en-US" w:eastAsia="zh-CN"/>
              </w:rPr>
              <w:t>’</w:t>
            </w:r>
          </w:p>
        </w:tc>
      </w:tr>
    </w:tbl>
    <w:p w:rsidR="00D65536" w:rsidRDefault="00D65536" w:rsidP="00D65536">
      <w:pPr>
        <w:pStyle w:val="a5"/>
        <w:jc w:val="center"/>
      </w:pPr>
      <w:r>
        <w:t>Figure</w:t>
      </w:r>
      <w:r>
        <w:rPr>
          <w:rFonts w:eastAsiaTheme="minorEastAsia" w:hint="eastAsia"/>
          <w:lang w:eastAsia="zh-CN"/>
        </w:rPr>
        <w:t xml:space="preserve"> 5</w:t>
      </w:r>
      <w:r>
        <w:t xml:space="preserve">. UE Tx Power </w:t>
      </w:r>
      <w:r>
        <w:rPr>
          <w:rFonts w:eastAsiaTheme="minorEastAsia" w:hint="eastAsia"/>
          <w:lang w:eastAsia="zh-CN"/>
        </w:rPr>
        <w:t>CDF and UL throughput loss for</w:t>
      </w:r>
      <w:r>
        <w:t xml:space="preserve"> </w:t>
      </w:r>
      <w:r>
        <w:rPr>
          <w:rFonts w:eastAsiaTheme="minorEastAsia" w:hint="eastAsia"/>
          <w:lang w:eastAsia="zh-CN"/>
        </w:rPr>
        <w:t>[6k</w:t>
      </w:r>
      <w:r>
        <w:t>m</w:t>
      </w:r>
      <w:r>
        <w:rPr>
          <w:rFonts w:eastAsiaTheme="minorEastAsia" w:hint="eastAsia"/>
          <w:lang w:eastAsia="zh-CN"/>
        </w:rPr>
        <w:t xml:space="preserve"> ISD, 10MHz]</w:t>
      </w:r>
      <w:r>
        <w:t>.</w:t>
      </w:r>
    </w:p>
    <w:p w:rsidR="00D65536" w:rsidRPr="007B163A" w:rsidRDefault="00D65536" w:rsidP="00D65536">
      <w:pPr>
        <w:pStyle w:val="ab"/>
        <w:snapToGrid w:val="0"/>
        <w:rPr>
          <w:lang w:val="en-GB" w:eastAsia="zh-CN"/>
        </w:rPr>
      </w:pPr>
    </w:p>
    <w:p w:rsidR="00D65536" w:rsidRPr="00E81576" w:rsidRDefault="00D65536" w:rsidP="00D65536">
      <w:pPr>
        <w:pStyle w:val="3"/>
        <w:rPr>
          <w:lang w:val="en-US"/>
        </w:rPr>
      </w:pPr>
      <w:r>
        <w:rPr>
          <w:rFonts w:hint="eastAsia"/>
          <w:lang w:val="en-US" w:eastAsia="zh-CN"/>
        </w:rPr>
        <w:lastRenderedPageBreak/>
        <w:t>2</w:t>
      </w:r>
      <w:r w:rsidRPr="00E81576">
        <w:rPr>
          <w:rFonts w:hint="eastAsia"/>
          <w:lang w:val="en-US" w:eastAsia="zh-CN"/>
        </w:rPr>
        <w:t>0MHz</w:t>
      </w:r>
    </w:p>
    <w:tbl>
      <w:tblPr>
        <w:tblStyle w:val="a7"/>
        <w:tblW w:w="0" w:type="auto"/>
        <w:tblLook w:val="04A0"/>
      </w:tblPr>
      <w:tblGrid>
        <w:gridCol w:w="4921"/>
        <w:gridCol w:w="4922"/>
      </w:tblGrid>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14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6.1a. UE Tx power for PC set 1</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14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5"/>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6.2a. Throughput loss for PC set 1</w:t>
            </w:r>
          </w:p>
        </w:tc>
      </w:tr>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14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6.1b. UE Tx power for PC set 2</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14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7"/>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6.2b. Throughput loss for PC set 2</w:t>
            </w:r>
          </w:p>
        </w:tc>
      </w:tr>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149"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8"/>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 xml:space="preserve">Figure 6.1c. UE Tx power for </w:t>
            </w:r>
            <w:r w:rsidRPr="00D67F1C">
              <w:rPr>
                <w:rFonts w:hint="eastAsia"/>
                <w:highlight w:val="green"/>
                <w:lang w:val="en-US" w:eastAsia="zh-CN"/>
              </w:rPr>
              <w:t>PC set 2</w:t>
            </w:r>
            <w:r w:rsidRPr="00D67F1C">
              <w:rPr>
                <w:highlight w:val="green"/>
                <w:lang w:val="en-US" w:eastAsia="zh-CN"/>
              </w:rPr>
              <w:t>’</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150"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9"/>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 xml:space="preserve">Figure 6.2c. Throughput loss for </w:t>
            </w:r>
            <w:r w:rsidRPr="00D67F1C">
              <w:rPr>
                <w:rFonts w:hint="eastAsia"/>
                <w:highlight w:val="green"/>
                <w:lang w:val="en-US" w:eastAsia="zh-CN"/>
              </w:rPr>
              <w:t>PC set 2</w:t>
            </w:r>
            <w:r w:rsidRPr="00D67F1C">
              <w:rPr>
                <w:highlight w:val="green"/>
                <w:lang w:val="en-US" w:eastAsia="zh-CN"/>
              </w:rPr>
              <w:t>’</w:t>
            </w:r>
          </w:p>
        </w:tc>
      </w:tr>
    </w:tbl>
    <w:p w:rsidR="00D65536" w:rsidRDefault="00D65536" w:rsidP="00D65536">
      <w:pPr>
        <w:pStyle w:val="a5"/>
        <w:jc w:val="center"/>
      </w:pPr>
      <w:r>
        <w:t>Figure</w:t>
      </w:r>
      <w:r>
        <w:rPr>
          <w:rFonts w:eastAsiaTheme="minorEastAsia" w:hint="eastAsia"/>
          <w:lang w:eastAsia="zh-CN"/>
        </w:rPr>
        <w:t xml:space="preserve"> 6</w:t>
      </w:r>
      <w:r>
        <w:t xml:space="preserve">. UE Tx Power </w:t>
      </w:r>
      <w:r>
        <w:rPr>
          <w:rFonts w:eastAsiaTheme="minorEastAsia" w:hint="eastAsia"/>
          <w:lang w:eastAsia="zh-CN"/>
        </w:rPr>
        <w:t>CDF and UL throughput loss for</w:t>
      </w:r>
      <w:r>
        <w:t xml:space="preserve"> </w:t>
      </w:r>
      <w:r>
        <w:rPr>
          <w:rFonts w:eastAsiaTheme="minorEastAsia" w:hint="eastAsia"/>
          <w:lang w:eastAsia="zh-CN"/>
        </w:rPr>
        <w:t>[6k</w:t>
      </w:r>
      <w:r>
        <w:t>m</w:t>
      </w:r>
      <w:r>
        <w:rPr>
          <w:rFonts w:eastAsiaTheme="minorEastAsia" w:hint="eastAsia"/>
          <w:lang w:eastAsia="zh-CN"/>
        </w:rPr>
        <w:t xml:space="preserve"> ISD, 20MHz]</w:t>
      </w:r>
      <w:r>
        <w:t>.</w:t>
      </w:r>
    </w:p>
    <w:p w:rsidR="00D65536" w:rsidRDefault="00D65536" w:rsidP="00D65536">
      <w:pPr>
        <w:pStyle w:val="ab"/>
        <w:snapToGrid w:val="0"/>
        <w:rPr>
          <w:lang w:eastAsia="zh-CN"/>
        </w:rPr>
      </w:pPr>
    </w:p>
    <w:p w:rsidR="00D65536" w:rsidRDefault="00D65536" w:rsidP="00D65536">
      <w:pPr>
        <w:pStyle w:val="2"/>
        <w:rPr>
          <w:lang w:val="en-US"/>
        </w:rPr>
      </w:pPr>
      <w:r>
        <w:rPr>
          <w:lang w:val="en-US"/>
        </w:rPr>
        <w:lastRenderedPageBreak/>
        <w:t>Rural</w:t>
      </w:r>
      <w:r>
        <w:rPr>
          <w:rFonts w:hint="eastAsia"/>
          <w:lang w:val="en-US" w:eastAsia="zh-CN"/>
        </w:rPr>
        <w:t>:</w:t>
      </w:r>
      <w:r>
        <w:rPr>
          <w:lang w:val="en-US"/>
        </w:rPr>
        <w:t xml:space="preserve"> ISD = </w:t>
      </w:r>
      <w:r>
        <w:rPr>
          <w:rFonts w:hint="eastAsia"/>
          <w:lang w:val="en-US" w:eastAsia="zh-CN"/>
        </w:rPr>
        <w:t>8</w:t>
      </w:r>
      <w:r>
        <w:rPr>
          <w:lang w:val="en-US"/>
        </w:rPr>
        <w:t>km</w:t>
      </w:r>
    </w:p>
    <w:p w:rsidR="00D65536" w:rsidRPr="00E81576" w:rsidRDefault="00D65536" w:rsidP="00D65536">
      <w:pPr>
        <w:pStyle w:val="3"/>
        <w:rPr>
          <w:lang w:val="en-US"/>
        </w:rPr>
      </w:pPr>
      <w:r w:rsidRPr="00E81576">
        <w:rPr>
          <w:rFonts w:hint="eastAsia"/>
          <w:lang w:val="en-US" w:eastAsia="zh-CN"/>
        </w:rPr>
        <w:t>10MHz</w:t>
      </w:r>
    </w:p>
    <w:tbl>
      <w:tblPr>
        <w:tblStyle w:val="a7"/>
        <w:tblW w:w="0" w:type="auto"/>
        <w:tblLook w:val="04A0"/>
      </w:tblPr>
      <w:tblGrid>
        <w:gridCol w:w="4921"/>
        <w:gridCol w:w="4922"/>
      </w:tblGrid>
      <w:tr w:rsidR="00D65536" w:rsidTr="00EC0CC1">
        <w:tc>
          <w:tcPr>
            <w:tcW w:w="4923" w:type="dxa"/>
          </w:tcPr>
          <w:p w:rsidR="00D65536" w:rsidRDefault="00D65536" w:rsidP="00EC0CC1">
            <w:pPr>
              <w:rPr>
                <w:lang w:val="en-US" w:eastAsia="zh-CN"/>
              </w:rPr>
            </w:pPr>
            <w:r w:rsidRPr="0009402C">
              <w:rPr>
                <w:rFonts w:hint="eastAsia"/>
                <w:noProof/>
                <w:lang w:val="en-US" w:eastAsia="zh-CN"/>
              </w:rPr>
              <w:drawing>
                <wp:inline distT="0" distB="0" distL="0" distR="0">
                  <wp:extent cx="2990902" cy="2245614"/>
                  <wp:effectExtent l="0" t="0" r="0" b="0"/>
                  <wp:docPr id="15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0"/>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7.1a. UE Tx power for PC set 1</w:t>
            </w:r>
          </w:p>
        </w:tc>
        <w:tc>
          <w:tcPr>
            <w:tcW w:w="4924" w:type="dxa"/>
          </w:tcPr>
          <w:p w:rsidR="00D65536" w:rsidRDefault="00D65536" w:rsidP="00EC0CC1">
            <w:pPr>
              <w:keepNext/>
              <w:rPr>
                <w:lang w:val="en-US" w:eastAsia="zh-CN"/>
              </w:rPr>
            </w:pPr>
            <w:r w:rsidRPr="0009402C">
              <w:rPr>
                <w:rFonts w:hint="eastAsia"/>
                <w:noProof/>
                <w:lang w:val="en-US" w:eastAsia="zh-CN"/>
              </w:rPr>
              <w:drawing>
                <wp:inline distT="0" distB="0" distL="0" distR="0">
                  <wp:extent cx="2990902" cy="2245614"/>
                  <wp:effectExtent l="0" t="0" r="0" b="0"/>
                  <wp:docPr id="15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1"/>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7.2a. Throughput loss for PC set 1</w:t>
            </w:r>
          </w:p>
        </w:tc>
      </w:tr>
      <w:tr w:rsidR="00D65536" w:rsidTr="00EC0CC1">
        <w:tc>
          <w:tcPr>
            <w:tcW w:w="4923" w:type="dxa"/>
          </w:tcPr>
          <w:p w:rsidR="00D65536" w:rsidRDefault="00D65536" w:rsidP="00EC0CC1">
            <w:pPr>
              <w:rPr>
                <w:lang w:val="en-US" w:eastAsia="zh-CN"/>
              </w:rPr>
            </w:pPr>
            <w:r w:rsidRPr="0009402C">
              <w:rPr>
                <w:rFonts w:hint="eastAsia"/>
                <w:noProof/>
                <w:lang w:val="en-US" w:eastAsia="zh-CN"/>
              </w:rPr>
              <w:drawing>
                <wp:inline distT="0" distB="0" distL="0" distR="0">
                  <wp:extent cx="2990902" cy="2245614"/>
                  <wp:effectExtent l="0" t="0" r="0" b="0"/>
                  <wp:docPr id="153"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7.1b. UE Tx power for PC set 2</w:t>
            </w:r>
          </w:p>
        </w:tc>
        <w:tc>
          <w:tcPr>
            <w:tcW w:w="4924" w:type="dxa"/>
          </w:tcPr>
          <w:p w:rsidR="00D65536" w:rsidRDefault="00D65536" w:rsidP="00EC0CC1">
            <w:pPr>
              <w:keepNext/>
              <w:rPr>
                <w:lang w:val="en-US" w:eastAsia="zh-CN"/>
              </w:rPr>
            </w:pPr>
            <w:r w:rsidRPr="0009402C">
              <w:rPr>
                <w:rFonts w:hint="eastAsia"/>
                <w:noProof/>
                <w:lang w:val="en-US" w:eastAsia="zh-CN"/>
              </w:rPr>
              <w:drawing>
                <wp:inline distT="0" distB="0" distL="0" distR="0">
                  <wp:extent cx="2990902" cy="2245614"/>
                  <wp:effectExtent l="0" t="0" r="0" b="0"/>
                  <wp:docPr id="15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3"/>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7.2b. Throughput loss for PC set 2</w:t>
            </w:r>
          </w:p>
        </w:tc>
      </w:tr>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155"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4"/>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 xml:space="preserve">Figure 7.1c. UE Tx power for </w:t>
            </w:r>
            <w:r w:rsidRPr="00D67F1C">
              <w:rPr>
                <w:rFonts w:hint="eastAsia"/>
                <w:highlight w:val="green"/>
                <w:lang w:val="en-US" w:eastAsia="zh-CN"/>
              </w:rPr>
              <w:t>PC set 2</w:t>
            </w:r>
            <w:r w:rsidRPr="00D67F1C">
              <w:rPr>
                <w:highlight w:val="green"/>
                <w:lang w:val="en-US" w:eastAsia="zh-CN"/>
              </w:rPr>
              <w:t>’</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156"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5"/>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7.2c. Throughput loss for</w:t>
            </w:r>
            <w:r w:rsidRPr="00D67F1C">
              <w:rPr>
                <w:rFonts w:hint="eastAsia"/>
                <w:lang w:val="en-US" w:eastAsia="zh-CN"/>
              </w:rPr>
              <w:t xml:space="preserve"> </w:t>
            </w:r>
            <w:r w:rsidRPr="00D67F1C">
              <w:rPr>
                <w:rFonts w:hint="eastAsia"/>
                <w:highlight w:val="green"/>
                <w:lang w:val="en-US" w:eastAsia="zh-CN"/>
              </w:rPr>
              <w:t>PC set 2</w:t>
            </w:r>
            <w:r w:rsidRPr="00D67F1C">
              <w:rPr>
                <w:highlight w:val="green"/>
                <w:lang w:val="en-US" w:eastAsia="zh-CN"/>
              </w:rPr>
              <w:t>’</w:t>
            </w:r>
          </w:p>
        </w:tc>
      </w:tr>
    </w:tbl>
    <w:p w:rsidR="00D65536" w:rsidRDefault="00D65536" w:rsidP="00D65536">
      <w:pPr>
        <w:pStyle w:val="a5"/>
        <w:jc w:val="center"/>
      </w:pPr>
      <w:r>
        <w:t>Figure</w:t>
      </w:r>
      <w:r>
        <w:rPr>
          <w:rFonts w:eastAsiaTheme="minorEastAsia" w:hint="eastAsia"/>
          <w:lang w:eastAsia="zh-CN"/>
        </w:rPr>
        <w:t xml:space="preserve"> 7</w:t>
      </w:r>
      <w:r>
        <w:t xml:space="preserve">. UE Tx Power </w:t>
      </w:r>
      <w:r>
        <w:rPr>
          <w:rFonts w:eastAsiaTheme="minorEastAsia" w:hint="eastAsia"/>
          <w:lang w:eastAsia="zh-CN"/>
        </w:rPr>
        <w:t>CDF and UL throughput loss for</w:t>
      </w:r>
      <w:r>
        <w:t xml:space="preserve"> </w:t>
      </w:r>
      <w:r>
        <w:rPr>
          <w:rFonts w:eastAsiaTheme="minorEastAsia" w:hint="eastAsia"/>
          <w:lang w:eastAsia="zh-CN"/>
        </w:rPr>
        <w:t>[8k</w:t>
      </w:r>
      <w:r>
        <w:t>m</w:t>
      </w:r>
      <w:r>
        <w:rPr>
          <w:rFonts w:eastAsiaTheme="minorEastAsia" w:hint="eastAsia"/>
          <w:lang w:eastAsia="zh-CN"/>
        </w:rPr>
        <w:t xml:space="preserve"> ISD, 10MHz]</w:t>
      </w:r>
      <w:r>
        <w:t>.</w:t>
      </w:r>
    </w:p>
    <w:p w:rsidR="00D65536" w:rsidRPr="007B163A" w:rsidRDefault="00D65536" w:rsidP="00D65536">
      <w:pPr>
        <w:pStyle w:val="ab"/>
        <w:snapToGrid w:val="0"/>
        <w:rPr>
          <w:lang w:val="en-GB" w:eastAsia="zh-CN"/>
        </w:rPr>
      </w:pPr>
    </w:p>
    <w:p w:rsidR="00D65536" w:rsidRPr="00E81576" w:rsidRDefault="00D65536" w:rsidP="00D65536">
      <w:pPr>
        <w:pStyle w:val="3"/>
        <w:rPr>
          <w:lang w:val="en-US"/>
        </w:rPr>
      </w:pPr>
      <w:r>
        <w:rPr>
          <w:rFonts w:hint="eastAsia"/>
          <w:lang w:val="en-US" w:eastAsia="zh-CN"/>
        </w:rPr>
        <w:lastRenderedPageBreak/>
        <w:t>2</w:t>
      </w:r>
      <w:r w:rsidRPr="00E81576">
        <w:rPr>
          <w:rFonts w:hint="eastAsia"/>
          <w:lang w:val="en-US" w:eastAsia="zh-CN"/>
        </w:rPr>
        <w:t>0MHz</w:t>
      </w:r>
    </w:p>
    <w:tbl>
      <w:tblPr>
        <w:tblStyle w:val="a7"/>
        <w:tblW w:w="0" w:type="auto"/>
        <w:tblLook w:val="04A0"/>
      </w:tblPr>
      <w:tblGrid>
        <w:gridCol w:w="4921"/>
        <w:gridCol w:w="4922"/>
      </w:tblGrid>
      <w:tr w:rsidR="00D65536" w:rsidTr="00EC0CC1">
        <w:tc>
          <w:tcPr>
            <w:tcW w:w="4923" w:type="dxa"/>
          </w:tcPr>
          <w:p w:rsidR="00D65536" w:rsidRDefault="00D65536" w:rsidP="00EC0CC1">
            <w:pPr>
              <w:rPr>
                <w:lang w:val="en-US" w:eastAsia="zh-CN"/>
              </w:rPr>
            </w:pPr>
            <w:r w:rsidRPr="0009402C">
              <w:rPr>
                <w:rFonts w:hint="eastAsia"/>
                <w:noProof/>
                <w:lang w:val="en-US" w:eastAsia="zh-CN"/>
              </w:rPr>
              <w:drawing>
                <wp:inline distT="0" distB="0" distL="0" distR="0">
                  <wp:extent cx="2990902" cy="2245614"/>
                  <wp:effectExtent l="0" t="0" r="0" b="0"/>
                  <wp:docPr id="157"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6"/>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8.1a. UE Tx power for PC set 1</w:t>
            </w:r>
          </w:p>
        </w:tc>
        <w:tc>
          <w:tcPr>
            <w:tcW w:w="4924" w:type="dxa"/>
          </w:tcPr>
          <w:p w:rsidR="00D65536" w:rsidRDefault="00D65536" w:rsidP="00EC0CC1">
            <w:pPr>
              <w:keepNext/>
              <w:rPr>
                <w:lang w:val="en-US" w:eastAsia="zh-CN"/>
              </w:rPr>
            </w:pPr>
            <w:r w:rsidRPr="0009402C">
              <w:rPr>
                <w:rFonts w:hint="eastAsia"/>
                <w:noProof/>
                <w:lang w:val="en-US" w:eastAsia="zh-CN"/>
              </w:rPr>
              <w:drawing>
                <wp:inline distT="0" distB="0" distL="0" distR="0">
                  <wp:extent cx="2990902" cy="2245614"/>
                  <wp:effectExtent l="0" t="0" r="0" b="0"/>
                  <wp:docPr id="15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7"/>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8.2a. Throughput loss for PC set 1</w:t>
            </w:r>
          </w:p>
        </w:tc>
      </w:tr>
      <w:tr w:rsidR="00D65536" w:rsidTr="00EC0CC1">
        <w:tc>
          <w:tcPr>
            <w:tcW w:w="4923" w:type="dxa"/>
          </w:tcPr>
          <w:p w:rsidR="00D65536" w:rsidRDefault="00D65536" w:rsidP="00EC0CC1">
            <w:pPr>
              <w:rPr>
                <w:lang w:val="en-US" w:eastAsia="zh-CN"/>
              </w:rPr>
            </w:pPr>
            <w:r w:rsidRPr="0009402C">
              <w:rPr>
                <w:rFonts w:hint="eastAsia"/>
                <w:noProof/>
                <w:lang w:val="en-US" w:eastAsia="zh-CN"/>
              </w:rPr>
              <w:drawing>
                <wp:inline distT="0" distB="0" distL="0" distR="0">
                  <wp:extent cx="2990902" cy="2245614"/>
                  <wp:effectExtent l="0" t="0" r="0" b="0"/>
                  <wp:docPr id="15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8"/>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Figure 8.1b. UE Tx power for PC set 2</w:t>
            </w:r>
          </w:p>
        </w:tc>
        <w:tc>
          <w:tcPr>
            <w:tcW w:w="4924" w:type="dxa"/>
          </w:tcPr>
          <w:p w:rsidR="00D65536" w:rsidRDefault="00D65536" w:rsidP="00EC0CC1">
            <w:pPr>
              <w:keepNext/>
              <w:rPr>
                <w:lang w:val="en-US" w:eastAsia="zh-CN"/>
              </w:rPr>
            </w:pPr>
            <w:r w:rsidRPr="0009402C">
              <w:rPr>
                <w:rFonts w:hint="eastAsia"/>
                <w:noProof/>
                <w:lang w:val="en-US" w:eastAsia="zh-CN"/>
              </w:rPr>
              <w:drawing>
                <wp:inline distT="0" distB="0" distL="0" distR="0">
                  <wp:extent cx="2990902" cy="2245614"/>
                  <wp:effectExtent l="0" t="0" r="0" b="0"/>
                  <wp:docPr id="16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9"/>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Figure 8.2b. Throughput loss for PC set 2</w:t>
            </w:r>
          </w:p>
        </w:tc>
      </w:tr>
      <w:tr w:rsidR="00D65536" w:rsidTr="00EC0CC1">
        <w:tc>
          <w:tcPr>
            <w:tcW w:w="4923" w:type="dxa"/>
          </w:tcPr>
          <w:p w:rsidR="00D65536" w:rsidRDefault="00D65536" w:rsidP="00EC0CC1">
            <w:pPr>
              <w:rPr>
                <w:lang w:val="en-US" w:eastAsia="zh-CN"/>
              </w:rPr>
            </w:pPr>
            <w:r>
              <w:rPr>
                <w:rFonts w:hint="eastAsia"/>
                <w:noProof/>
                <w:lang w:val="en-US" w:eastAsia="zh-CN"/>
              </w:rPr>
              <w:drawing>
                <wp:inline distT="0" distB="0" distL="0" distR="0">
                  <wp:extent cx="2990902" cy="2245614"/>
                  <wp:effectExtent l="0" t="0" r="0" b="0"/>
                  <wp:docPr id="161"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0"/>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jc w:val="center"/>
              <w:rPr>
                <w:lang w:val="en-US" w:eastAsia="zh-CN"/>
              </w:rPr>
            </w:pPr>
            <w:r>
              <w:rPr>
                <w:rFonts w:hint="eastAsia"/>
                <w:lang w:val="en-US" w:eastAsia="zh-CN"/>
              </w:rPr>
              <w:t xml:space="preserve">Figure 8.1c. UE Tx power for </w:t>
            </w:r>
            <w:r w:rsidRPr="00D67F1C">
              <w:rPr>
                <w:rFonts w:hint="eastAsia"/>
                <w:highlight w:val="green"/>
                <w:lang w:val="en-US" w:eastAsia="zh-CN"/>
              </w:rPr>
              <w:t>PC set 2</w:t>
            </w:r>
            <w:r w:rsidRPr="00D67F1C">
              <w:rPr>
                <w:highlight w:val="green"/>
                <w:lang w:val="en-US" w:eastAsia="zh-CN"/>
              </w:rPr>
              <w:t>’</w:t>
            </w:r>
          </w:p>
        </w:tc>
        <w:tc>
          <w:tcPr>
            <w:tcW w:w="4924" w:type="dxa"/>
          </w:tcPr>
          <w:p w:rsidR="00D65536" w:rsidRDefault="00D65536" w:rsidP="00EC0CC1">
            <w:pPr>
              <w:keepNext/>
              <w:rPr>
                <w:lang w:val="en-US" w:eastAsia="zh-CN"/>
              </w:rPr>
            </w:pPr>
            <w:r>
              <w:rPr>
                <w:rFonts w:hint="eastAsia"/>
                <w:noProof/>
                <w:lang w:val="en-US" w:eastAsia="zh-CN"/>
              </w:rPr>
              <w:drawing>
                <wp:inline distT="0" distB="0" distL="0" distR="0">
                  <wp:extent cx="2990902" cy="2245614"/>
                  <wp:effectExtent l="0" t="0" r="0" b="0"/>
                  <wp:docPr id="1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1"/>
                          <a:srcRect/>
                          <a:stretch>
                            <a:fillRect/>
                          </a:stretch>
                        </pic:blipFill>
                        <pic:spPr bwMode="auto">
                          <a:xfrm>
                            <a:off x="0" y="0"/>
                            <a:ext cx="2990902" cy="2245614"/>
                          </a:xfrm>
                          <a:prstGeom prst="rect">
                            <a:avLst/>
                          </a:prstGeom>
                          <a:noFill/>
                          <a:ln w="9525">
                            <a:noFill/>
                            <a:miter lim="800000"/>
                            <a:headEnd/>
                            <a:tailEnd/>
                          </a:ln>
                        </pic:spPr>
                      </pic:pic>
                    </a:graphicData>
                  </a:graphic>
                </wp:inline>
              </w:drawing>
            </w:r>
          </w:p>
          <w:p w:rsidR="00D65536" w:rsidRDefault="00D65536" w:rsidP="00EC0CC1">
            <w:pPr>
              <w:keepNext/>
              <w:jc w:val="center"/>
              <w:rPr>
                <w:lang w:val="en-US" w:eastAsia="zh-CN"/>
              </w:rPr>
            </w:pPr>
            <w:r>
              <w:rPr>
                <w:rFonts w:hint="eastAsia"/>
                <w:lang w:val="en-US" w:eastAsia="zh-CN"/>
              </w:rPr>
              <w:t xml:space="preserve">Figure 8.2c. Throughput loss for </w:t>
            </w:r>
            <w:r w:rsidRPr="00D67F1C">
              <w:rPr>
                <w:rFonts w:hint="eastAsia"/>
                <w:highlight w:val="green"/>
                <w:lang w:val="en-US" w:eastAsia="zh-CN"/>
              </w:rPr>
              <w:t>PC set 2</w:t>
            </w:r>
            <w:r w:rsidRPr="00D67F1C">
              <w:rPr>
                <w:highlight w:val="green"/>
                <w:lang w:val="en-US" w:eastAsia="zh-CN"/>
              </w:rPr>
              <w:t>’</w:t>
            </w:r>
          </w:p>
        </w:tc>
      </w:tr>
    </w:tbl>
    <w:p w:rsidR="00D65536" w:rsidRDefault="00D65536" w:rsidP="00D65536">
      <w:pPr>
        <w:pStyle w:val="a5"/>
        <w:jc w:val="center"/>
      </w:pPr>
      <w:r>
        <w:t>Figure</w:t>
      </w:r>
      <w:r>
        <w:rPr>
          <w:rFonts w:eastAsiaTheme="minorEastAsia" w:hint="eastAsia"/>
          <w:lang w:eastAsia="zh-CN"/>
        </w:rPr>
        <w:t xml:space="preserve"> 8</w:t>
      </w:r>
      <w:r>
        <w:t xml:space="preserve">. UE Tx Power </w:t>
      </w:r>
      <w:r>
        <w:rPr>
          <w:rFonts w:eastAsiaTheme="minorEastAsia" w:hint="eastAsia"/>
          <w:lang w:eastAsia="zh-CN"/>
        </w:rPr>
        <w:t>CDF and UL throughput loss for</w:t>
      </w:r>
      <w:r>
        <w:t xml:space="preserve"> </w:t>
      </w:r>
      <w:r>
        <w:rPr>
          <w:rFonts w:eastAsiaTheme="minorEastAsia" w:hint="eastAsia"/>
          <w:lang w:eastAsia="zh-CN"/>
        </w:rPr>
        <w:t>[8k</w:t>
      </w:r>
      <w:r>
        <w:t>m</w:t>
      </w:r>
      <w:r>
        <w:rPr>
          <w:rFonts w:eastAsiaTheme="minorEastAsia" w:hint="eastAsia"/>
          <w:lang w:eastAsia="zh-CN"/>
        </w:rPr>
        <w:t xml:space="preserve"> ISD, 20MHz]</w:t>
      </w:r>
      <w:r>
        <w:t>.</w:t>
      </w:r>
    </w:p>
    <w:p w:rsidR="00D65536" w:rsidRPr="00D65536" w:rsidRDefault="00D65536">
      <w:pPr>
        <w:rPr>
          <w:lang w:eastAsia="zh-CN"/>
        </w:rPr>
      </w:pPr>
    </w:p>
    <w:sectPr w:rsidR="00D65536" w:rsidRPr="00D65536" w:rsidSect="00E75693">
      <w:footnotePr>
        <w:numRestart w:val="eachSect"/>
      </w:footnotePr>
      <w:pgSz w:w="11907" w:h="16840" w:code="9"/>
      <w:pgMar w:top="1412" w:right="1140" w:bottom="1140" w:left="1140" w:header="851"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29F0" w:rsidRDefault="000129F0" w:rsidP="009B67B4">
      <w:pPr>
        <w:spacing w:after="0"/>
      </w:pPr>
      <w:r>
        <w:separator/>
      </w:r>
    </w:p>
  </w:endnote>
  <w:endnote w:type="continuationSeparator" w:id="1">
    <w:p w:rsidR="000129F0" w:rsidRDefault="000129F0" w:rsidP="009B67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A1" w:rsidRDefault="005C285F">
    <w:pPr>
      <w:pStyle w:val="a4"/>
      <w:framePr w:wrap="around" w:vAnchor="text" w:hAnchor="margin" w:xAlign="center" w:y="1"/>
      <w:rPr>
        <w:rStyle w:val="a6"/>
      </w:rPr>
    </w:pPr>
    <w:r>
      <w:rPr>
        <w:rStyle w:val="a6"/>
      </w:rPr>
      <w:fldChar w:fldCharType="begin"/>
    </w:r>
    <w:r w:rsidR="008941A1">
      <w:rPr>
        <w:rStyle w:val="a6"/>
      </w:rPr>
      <w:instrText xml:space="preserve">PAGE  </w:instrText>
    </w:r>
    <w:r>
      <w:rPr>
        <w:rStyle w:val="a6"/>
      </w:rPr>
      <w:fldChar w:fldCharType="separate"/>
    </w:r>
    <w:r w:rsidR="008941A1">
      <w:rPr>
        <w:rStyle w:val="a6"/>
      </w:rPr>
      <w:t>1</w:t>
    </w:r>
    <w:r>
      <w:rPr>
        <w:rStyle w:val="a6"/>
      </w:rPr>
      <w:fldChar w:fldCharType="end"/>
    </w:r>
  </w:p>
  <w:p w:rsidR="008941A1" w:rsidRDefault="008941A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A1" w:rsidRDefault="005C285F">
    <w:pPr>
      <w:pStyle w:val="a4"/>
      <w:framePr w:wrap="around" w:vAnchor="text" w:hAnchor="margin" w:xAlign="center" w:y="1"/>
      <w:rPr>
        <w:rStyle w:val="a6"/>
      </w:rPr>
    </w:pPr>
    <w:r>
      <w:rPr>
        <w:rStyle w:val="a6"/>
      </w:rPr>
      <w:fldChar w:fldCharType="begin"/>
    </w:r>
    <w:r w:rsidR="008941A1">
      <w:rPr>
        <w:rStyle w:val="a6"/>
      </w:rPr>
      <w:instrText xml:space="preserve">PAGE  </w:instrText>
    </w:r>
    <w:r>
      <w:rPr>
        <w:rStyle w:val="a6"/>
      </w:rPr>
      <w:fldChar w:fldCharType="separate"/>
    </w:r>
    <w:r w:rsidR="008251D8">
      <w:rPr>
        <w:rStyle w:val="a6"/>
        <w:noProof/>
      </w:rPr>
      <w:t>1</w:t>
    </w:r>
    <w:r>
      <w:rPr>
        <w:rStyle w:val="a6"/>
      </w:rPr>
      <w:fldChar w:fldCharType="end"/>
    </w:r>
  </w:p>
  <w:p w:rsidR="008941A1" w:rsidRDefault="008941A1">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29F0" w:rsidRDefault="000129F0" w:rsidP="009B67B4">
      <w:pPr>
        <w:spacing w:after="0"/>
      </w:pPr>
      <w:r>
        <w:separator/>
      </w:r>
    </w:p>
  </w:footnote>
  <w:footnote w:type="continuationSeparator" w:id="1">
    <w:p w:rsidR="000129F0" w:rsidRDefault="000129F0" w:rsidP="009B67B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35A97"/>
    <w:multiLevelType w:val="hybridMultilevel"/>
    <w:tmpl w:val="67B2A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44F59F0"/>
    <w:multiLevelType w:val="multilevel"/>
    <w:tmpl w:val="6EF4EAB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4E4442DB"/>
    <w:multiLevelType w:val="hybridMultilevel"/>
    <w:tmpl w:val="FDECFD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82A1D58"/>
    <w:multiLevelType w:val="hybridMultilevel"/>
    <w:tmpl w:val="5F3625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1333512"/>
    <w:multiLevelType w:val="hybridMultilevel"/>
    <w:tmpl w:val="3C947BC6"/>
    <w:lvl w:ilvl="0" w:tplc="6A861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69B214A4"/>
    <w:multiLevelType w:val="hybridMultilevel"/>
    <w:tmpl w:val="004E0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91D2125"/>
    <w:multiLevelType w:val="multilevel"/>
    <w:tmpl w:val="5FBA0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0"/>
  </w:num>
  <w:num w:numId="4">
    <w:abstractNumId w:val="1"/>
  </w:num>
  <w:num w:numId="5">
    <w:abstractNumId w:val="1"/>
  </w:num>
  <w:num w:numId="6">
    <w:abstractNumId w:val="3"/>
  </w:num>
  <w:num w:numId="7">
    <w:abstractNumId w:val="2"/>
  </w:num>
  <w:num w:numId="8">
    <w:abstractNumId w:val="6"/>
  </w:num>
  <w:num w:numId="9">
    <w:abstractNumId w:val="1"/>
  </w:num>
  <w:num w:numId="10">
    <w:abstractNumId w:val="4"/>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13314"/>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67B4"/>
    <w:rsid w:val="00007448"/>
    <w:rsid w:val="000129F0"/>
    <w:rsid w:val="00014E2D"/>
    <w:rsid w:val="00067774"/>
    <w:rsid w:val="00074B43"/>
    <w:rsid w:val="000806F0"/>
    <w:rsid w:val="0009402C"/>
    <w:rsid w:val="000D0D45"/>
    <w:rsid w:val="00142DA5"/>
    <w:rsid w:val="001D2717"/>
    <w:rsid w:val="001D5976"/>
    <w:rsid w:val="001F5E05"/>
    <w:rsid w:val="0026103F"/>
    <w:rsid w:val="00270C88"/>
    <w:rsid w:val="00283376"/>
    <w:rsid w:val="002A53F9"/>
    <w:rsid w:val="002B0997"/>
    <w:rsid w:val="002B4FCD"/>
    <w:rsid w:val="002B5EC8"/>
    <w:rsid w:val="002C1F44"/>
    <w:rsid w:val="00304573"/>
    <w:rsid w:val="0037578C"/>
    <w:rsid w:val="00376629"/>
    <w:rsid w:val="003A0C62"/>
    <w:rsid w:val="003A633A"/>
    <w:rsid w:val="003B2C94"/>
    <w:rsid w:val="003C0293"/>
    <w:rsid w:val="003D39DE"/>
    <w:rsid w:val="00415AC8"/>
    <w:rsid w:val="004427B1"/>
    <w:rsid w:val="0048751B"/>
    <w:rsid w:val="004A5167"/>
    <w:rsid w:val="004E7045"/>
    <w:rsid w:val="005119A6"/>
    <w:rsid w:val="0052384C"/>
    <w:rsid w:val="00540C19"/>
    <w:rsid w:val="00550E4E"/>
    <w:rsid w:val="00562CC6"/>
    <w:rsid w:val="00564BF6"/>
    <w:rsid w:val="0057328F"/>
    <w:rsid w:val="005A019C"/>
    <w:rsid w:val="005C285F"/>
    <w:rsid w:val="005E53DA"/>
    <w:rsid w:val="0063114B"/>
    <w:rsid w:val="00644D85"/>
    <w:rsid w:val="00662D79"/>
    <w:rsid w:val="00674DDB"/>
    <w:rsid w:val="0068284C"/>
    <w:rsid w:val="006907EC"/>
    <w:rsid w:val="006C4655"/>
    <w:rsid w:val="006D6398"/>
    <w:rsid w:val="00723053"/>
    <w:rsid w:val="007A2E67"/>
    <w:rsid w:val="007A4AFA"/>
    <w:rsid w:val="007A58E4"/>
    <w:rsid w:val="007B163A"/>
    <w:rsid w:val="00815675"/>
    <w:rsid w:val="008251D8"/>
    <w:rsid w:val="00831F37"/>
    <w:rsid w:val="008941A1"/>
    <w:rsid w:val="008E6CC0"/>
    <w:rsid w:val="008E6DE4"/>
    <w:rsid w:val="008F2830"/>
    <w:rsid w:val="00931B6D"/>
    <w:rsid w:val="009719CE"/>
    <w:rsid w:val="009B67B4"/>
    <w:rsid w:val="00A05091"/>
    <w:rsid w:val="00A707C8"/>
    <w:rsid w:val="00A73511"/>
    <w:rsid w:val="00A947C8"/>
    <w:rsid w:val="00B801A6"/>
    <w:rsid w:val="00C333F9"/>
    <w:rsid w:val="00CA3438"/>
    <w:rsid w:val="00D42C5B"/>
    <w:rsid w:val="00D65536"/>
    <w:rsid w:val="00D67F1C"/>
    <w:rsid w:val="00DF69D7"/>
    <w:rsid w:val="00E10B2B"/>
    <w:rsid w:val="00E330A8"/>
    <w:rsid w:val="00E75693"/>
    <w:rsid w:val="00E81576"/>
    <w:rsid w:val="00EC0CC1"/>
    <w:rsid w:val="00EE6241"/>
    <w:rsid w:val="00EE65DA"/>
    <w:rsid w:val="00EF3F95"/>
    <w:rsid w:val="00F4408F"/>
    <w:rsid w:val="00F44BA9"/>
    <w:rsid w:val="00F451C0"/>
    <w:rsid w:val="00F60405"/>
    <w:rsid w:val="00F667C0"/>
    <w:rsid w:val="00F76CFD"/>
    <w:rsid w:val="00F87141"/>
    <w:rsid w:val="00FB189C"/>
    <w:rsid w:val="00FC23B1"/>
    <w:rsid w:val="00FD0539"/>
    <w:rsid w:val="00FE2B3C"/>
    <w:rsid w:val="00FF5A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7B4"/>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
    <w:qFormat/>
    <w:rsid w:val="009B67B4"/>
    <w:pPr>
      <w:keepNext/>
      <w:keepLines/>
      <w:numPr>
        <w:numId w:val="1"/>
      </w:numPr>
      <w:pBdr>
        <w:top w:val="single" w:sz="12" w:space="3" w:color="auto"/>
      </w:pBdr>
      <w:spacing w:before="240" w:after="180"/>
      <w:outlineLvl w:val="0"/>
    </w:pPr>
    <w:rPr>
      <w:rFonts w:ascii="Arial"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9B67B4"/>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9B67B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link w:val="4Char"/>
    <w:qFormat/>
    <w:rsid w:val="009B67B4"/>
    <w:pPr>
      <w:numPr>
        <w:ilvl w:val="3"/>
      </w:numPr>
      <w:outlineLvl w:val="3"/>
    </w:pPr>
    <w:rPr>
      <w:sz w:val="24"/>
    </w:rPr>
  </w:style>
  <w:style w:type="paragraph" w:styleId="5">
    <w:name w:val="heading 5"/>
    <w:aliases w:val="h5,Heading5,Head5,H5,M5,mh2,Module heading 2,heading 8,Numbered Sub-list,Heading 81"/>
    <w:basedOn w:val="4"/>
    <w:next w:val="a"/>
    <w:link w:val="5Char"/>
    <w:uiPriority w:val="99"/>
    <w:qFormat/>
    <w:rsid w:val="009B67B4"/>
    <w:pPr>
      <w:numPr>
        <w:ilvl w:val="5"/>
      </w:numPr>
      <w:outlineLvl w:val="4"/>
    </w:pPr>
    <w:rPr>
      <w:sz w:val="22"/>
    </w:rPr>
  </w:style>
  <w:style w:type="paragraph" w:styleId="7">
    <w:name w:val="heading 7"/>
    <w:basedOn w:val="a"/>
    <w:next w:val="a"/>
    <w:link w:val="7Char"/>
    <w:uiPriority w:val="99"/>
    <w:qFormat/>
    <w:rsid w:val="009B67B4"/>
    <w:pPr>
      <w:keepNext/>
      <w:keepLines/>
      <w:numPr>
        <w:ilvl w:val="6"/>
        <w:numId w:val="1"/>
      </w:numPr>
      <w:spacing w:before="120"/>
      <w:outlineLvl w:val="6"/>
    </w:pPr>
    <w:rPr>
      <w:rFonts w:ascii="Arial" w:hAnsi="Arial"/>
    </w:rPr>
  </w:style>
  <w:style w:type="paragraph" w:styleId="8">
    <w:name w:val="heading 8"/>
    <w:basedOn w:val="1"/>
    <w:next w:val="a"/>
    <w:link w:val="8Char"/>
    <w:uiPriority w:val="99"/>
    <w:qFormat/>
    <w:rsid w:val="009B67B4"/>
    <w:pPr>
      <w:numPr>
        <w:ilvl w:val="7"/>
      </w:numPr>
      <w:outlineLvl w:val="7"/>
    </w:pPr>
  </w:style>
  <w:style w:type="paragraph" w:styleId="9">
    <w:name w:val="heading 9"/>
    <w:basedOn w:val="8"/>
    <w:next w:val="a"/>
    <w:link w:val="9Char"/>
    <w:uiPriority w:val="99"/>
    <w:qFormat/>
    <w:rsid w:val="009B67B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iPriority w:val="99"/>
    <w:unhideWhenUsed/>
    <w:rsid w:val="009B67B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uiPriority w:val="99"/>
    <w:rsid w:val="009B67B4"/>
    <w:rPr>
      <w:sz w:val="18"/>
      <w:szCs w:val="18"/>
    </w:rPr>
  </w:style>
  <w:style w:type="paragraph" w:styleId="a4">
    <w:name w:val="footer"/>
    <w:basedOn w:val="a"/>
    <w:link w:val="Char0"/>
    <w:uiPriority w:val="99"/>
    <w:unhideWhenUsed/>
    <w:rsid w:val="009B67B4"/>
    <w:pPr>
      <w:tabs>
        <w:tab w:val="center" w:pos="4153"/>
        <w:tab w:val="right" w:pos="8306"/>
      </w:tabs>
      <w:snapToGrid w:val="0"/>
    </w:pPr>
    <w:rPr>
      <w:sz w:val="18"/>
      <w:szCs w:val="18"/>
    </w:rPr>
  </w:style>
  <w:style w:type="character" w:customStyle="1" w:styleId="Char0">
    <w:name w:val="页脚 Char"/>
    <w:basedOn w:val="a0"/>
    <w:link w:val="a4"/>
    <w:uiPriority w:val="99"/>
    <w:rsid w:val="009B67B4"/>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uiPriority w:val="9"/>
    <w:rsid w:val="009B67B4"/>
    <w:rPr>
      <w:rFonts w:ascii="Arial"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9B67B4"/>
    <w:rPr>
      <w:rFonts w:ascii="Arial" w:hAnsi="Arial" w:cs="Times New Roman"/>
      <w:kern w:val="0"/>
      <w:sz w:val="32"/>
      <w:szCs w:val="20"/>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uiPriority w:val="99"/>
    <w:rsid w:val="009B67B4"/>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B67B4"/>
    <w:rPr>
      <w:rFonts w:ascii="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uiPriority w:val="99"/>
    <w:rsid w:val="009B67B4"/>
    <w:rPr>
      <w:rFonts w:ascii="Arial" w:hAnsi="Arial" w:cs="Times New Roman"/>
      <w:kern w:val="0"/>
      <w:sz w:val="22"/>
      <w:szCs w:val="20"/>
      <w:lang w:val="en-GB" w:eastAsia="en-US"/>
    </w:rPr>
  </w:style>
  <w:style w:type="character" w:customStyle="1" w:styleId="7Char">
    <w:name w:val="标题 7 Char"/>
    <w:basedOn w:val="a0"/>
    <w:link w:val="7"/>
    <w:uiPriority w:val="99"/>
    <w:rsid w:val="009B67B4"/>
    <w:rPr>
      <w:rFonts w:ascii="Arial" w:hAnsi="Arial" w:cs="Times New Roman"/>
      <w:kern w:val="0"/>
      <w:sz w:val="20"/>
      <w:szCs w:val="20"/>
      <w:lang w:val="en-GB" w:eastAsia="en-US"/>
    </w:rPr>
  </w:style>
  <w:style w:type="character" w:customStyle="1" w:styleId="8Char">
    <w:name w:val="标题 8 Char"/>
    <w:basedOn w:val="a0"/>
    <w:link w:val="8"/>
    <w:uiPriority w:val="99"/>
    <w:rsid w:val="009B67B4"/>
    <w:rPr>
      <w:rFonts w:ascii="Arial" w:hAnsi="Arial" w:cs="Times New Roman"/>
      <w:kern w:val="0"/>
      <w:sz w:val="36"/>
      <w:szCs w:val="20"/>
      <w:lang w:val="en-GB" w:eastAsia="en-US"/>
    </w:rPr>
  </w:style>
  <w:style w:type="character" w:customStyle="1" w:styleId="9Char">
    <w:name w:val="标题 9 Char"/>
    <w:basedOn w:val="a0"/>
    <w:link w:val="9"/>
    <w:uiPriority w:val="99"/>
    <w:rsid w:val="009B67B4"/>
    <w:rPr>
      <w:rFonts w:ascii="Arial" w:hAnsi="Arial" w:cs="Times New Roman"/>
      <w:kern w:val="0"/>
      <w:sz w:val="36"/>
      <w:szCs w:val="20"/>
      <w:lang w:val="en-GB" w:eastAsia="en-US"/>
    </w:rPr>
  </w:style>
  <w:style w:type="paragraph" w:customStyle="1" w:styleId="TAH">
    <w:name w:val="TAH"/>
    <w:basedOn w:val="TAC"/>
    <w:link w:val="TAHCar"/>
    <w:rsid w:val="009B67B4"/>
    <w:rPr>
      <w:b/>
    </w:rPr>
  </w:style>
  <w:style w:type="paragraph" w:customStyle="1" w:styleId="TAC">
    <w:name w:val="TAC"/>
    <w:basedOn w:val="a"/>
    <w:link w:val="TACChar"/>
    <w:rsid w:val="009B67B4"/>
    <w:pPr>
      <w:keepNext/>
      <w:keepLines/>
      <w:spacing w:after="0"/>
      <w:jc w:val="center"/>
    </w:pPr>
    <w:rPr>
      <w:rFonts w:ascii="Arial" w:hAnsi="Arial"/>
      <w:sz w:val="18"/>
    </w:rPr>
  </w:style>
  <w:style w:type="paragraph" w:styleId="a5">
    <w:name w:val="caption"/>
    <w:aliases w:val="cap,cap Char,Caption Char,Caption Char1 Char,cap Char Char1,Caption Char Char1 Char,cap Char2 Char"/>
    <w:basedOn w:val="a"/>
    <w:next w:val="a"/>
    <w:link w:val="Char1"/>
    <w:qFormat/>
    <w:rsid w:val="009B67B4"/>
    <w:pPr>
      <w:spacing w:before="120" w:after="120"/>
    </w:pPr>
    <w:rPr>
      <w:rFonts w:eastAsia="MS Mincho"/>
      <w:b/>
    </w:rPr>
  </w:style>
  <w:style w:type="character" w:styleId="a6">
    <w:name w:val="page number"/>
    <w:basedOn w:val="a0"/>
    <w:rsid w:val="009B67B4"/>
  </w:style>
  <w:style w:type="table" w:styleId="a7">
    <w:name w:val="Table Grid"/>
    <w:basedOn w:val="a1"/>
    <w:uiPriority w:val="59"/>
    <w:rsid w:val="009B67B4"/>
    <w:pPr>
      <w:spacing w:after="180"/>
    </w:pPr>
    <w:rPr>
      <w:rFonts w:ascii="Tms Rmn" w:hAnsi="Tms Rm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9B67B4"/>
    <w:rPr>
      <w:rFonts w:ascii="Arial" w:hAnsi="Arial" w:cs="Times New Roman"/>
      <w:kern w:val="0"/>
      <w:sz w:val="18"/>
      <w:szCs w:val="20"/>
      <w:lang w:val="en-GB" w:eastAsia="en-US"/>
    </w:rPr>
  </w:style>
  <w:style w:type="character" w:customStyle="1" w:styleId="TAHCar">
    <w:name w:val="TAH Car"/>
    <w:link w:val="TAH"/>
    <w:rsid w:val="009B67B4"/>
    <w:rPr>
      <w:rFonts w:ascii="Arial" w:hAnsi="Arial" w:cs="Times New Roman"/>
      <w:b/>
      <w:kern w:val="0"/>
      <w:sz w:val="18"/>
      <w:szCs w:val="20"/>
      <w:lang w:val="en-GB" w:eastAsia="en-US"/>
    </w:rPr>
  </w:style>
  <w:style w:type="character" w:customStyle="1" w:styleId="Char1">
    <w:name w:val="题注 Char"/>
    <w:aliases w:val="cap Char1,cap Char Char,Caption Char Char,Caption Char1 Char Char,cap Char Char1 Char,Caption Char Char1 Char Char,cap Char2 Char Char"/>
    <w:link w:val="a5"/>
    <w:rsid w:val="009B67B4"/>
    <w:rPr>
      <w:rFonts w:ascii="Times New Roman" w:eastAsia="MS Mincho" w:hAnsi="Times New Roman" w:cs="Times New Roman"/>
      <w:b/>
      <w:kern w:val="0"/>
      <w:sz w:val="20"/>
      <w:szCs w:val="20"/>
      <w:lang w:val="en-GB" w:eastAsia="en-US"/>
    </w:rPr>
  </w:style>
  <w:style w:type="paragraph" w:styleId="a8">
    <w:name w:val="List Paragraph"/>
    <w:basedOn w:val="a"/>
    <w:qFormat/>
    <w:rsid w:val="009B67B4"/>
    <w:pPr>
      <w:overflowPunct w:val="0"/>
      <w:autoSpaceDE w:val="0"/>
      <w:autoSpaceDN w:val="0"/>
      <w:adjustRightInd w:val="0"/>
      <w:ind w:left="720"/>
      <w:contextualSpacing/>
      <w:textAlignment w:val="baseline"/>
    </w:pPr>
  </w:style>
  <w:style w:type="paragraph" w:styleId="a9">
    <w:name w:val="Document Map"/>
    <w:basedOn w:val="a"/>
    <w:link w:val="Char2"/>
    <w:uiPriority w:val="99"/>
    <w:semiHidden/>
    <w:unhideWhenUsed/>
    <w:rsid w:val="009B67B4"/>
    <w:rPr>
      <w:rFonts w:ascii="宋体" w:eastAsia="宋体"/>
      <w:sz w:val="18"/>
      <w:szCs w:val="18"/>
    </w:rPr>
  </w:style>
  <w:style w:type="character" w:customStyle="1" w:styleId="Char2">
    <w:name w:val="文档结构图 Char"/>
    <w:basedOn w:val="a0"/>
    <w:link w:val="a9"/>
    <w:uiPriority w:val="99"/>
    <w:semiHidden/>
    <w:rsid w:val="009B67B4"/>
    <w:rPr>
      <w:rFonts w:ascii="宋体" w:eastAsia="宋体" w:hAnsi="Times New Roman" w:cs="Times New Roman"/>
      <w:kern w:val="0"/>
      <w:sz w:val="18"/>
      <w:szCs w:val="18"/>
      <w:lang w:val="en-GB" w:eastAsia="en-US"/>
    </w:rPr>
  </w:style>
  <w:style w:type="paragraph" w:styleId="aa">
    <w:name w:val="Balloon Text"/>
    <w:basedOn w:val="a"/>
    <w:link w:val="Char3"/>
    <w:uiPriority w:val="99"/>
    <w:semiHidden/>
    <w:unhideWhenUsed/>
    <w:rsid w:val="009B67B4"/>
    <w:pPr>
      <w:spacing w:after="0"/>
    </w:pPr>
    <w:rPr>
      <w:sz w:val="18"/>
      <w:szCs w:val="18"/>
    </w:rPr>
  </w:style>
  <w:style w:type="character" w:customStyle="1" w:styleId="Char3">
    <w:name w:val="批注框文本 Char"/>
    <w:basedOn w:val="a0"/>
    <w:link w:val="aa"/>
    <w:uiPriority w:val="99"/>
    <w:semiHidden/>
    <w:rsid w:val="009B67B4"/>
    <w:rPr>
      <w:rFonts w:ascii="Times New Roman" w:hAnsi="Times New Roman" w:cs="Times New Roman"/>
      <w:kern w:val="0"/>
      <w:sz w:val="18"/>
      <w:szCs w:val="18"/>
      <w:lang w:val="en-GB"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142DA5"/>
    <w:pPr>
      <w:spacing w:after="120"/>
      <w:jc w:val="both"/>
    </w:pPr>
    <w:rPr>
      <w:rFonts w:eastAsia="MS Mincho"/>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142DA5"/>
    <w:rPr>
      <w:rFonts w:ascii="Times New Roman" w:eastAsia="MS Mincho" w:hAnsi="Times New Roman" w:cs="Times New Roman"/>
      <w:kern w:val="0"/>
      <w:sz w:val="20"/>
      <w:szCs w:val="24"/>
      <w:lang w:eastAsia="en-US"/>
    </w:rPr>
  </w:style>
</w:styles>
</file>

<file path=word/webSettings.xml><?xml version="1.0" encoding="utf-8"?>
<w:webSettings xmlns:r="http://schemas.openxmlformats.org/officeDocument/2006/relationships" xmlns:w="http://schemas.openxmlformats.org/wordprocessingml/2006/main">
  <w:divs>
    <w:div w:id="217018125">
      <w:bodyDiv w:val="1"/>
      <w:marLeft w:val="0"/>
      <w:marRight w:val="0"/>
      <w:marTop w:val="0"/>
      <w:marBottom w:val="0"/>
      <w:divBdr>
        <w:top w:val="none" w:sz="0" w:space="0" w:color="auto"/>
        <w:left w:val="none" w:sz="0" w:space="0" w:color="auto"/>
        <w:bottom w:val="none" w:sz="0" w:space="0" w:color="auto"/>
        <w:right w:val="none" w:sz="0" w:space="0" w:color="auto"/>
      </w:divBdr>
    </w:div>
    <w:div w:id="647323042">
      <w:bodyDiv w:val="1"/>
      <w:marLeft w:val="0"/>
      <w:marRight w:val="0"/>
      <w:marTop w:val="0"/>
      <w:marBottom w:val="0"/>
      <w:divBdr>
        <w:top w:val="none" w:sz="0" w:space="0" w:color="auto"/>
        <w:left w:val="none" w:sz="0" w:space="0" w:color="auto"/>
        <w:bottom w:val="none" w:sz="0" w:space="0" w:color="auto"/>
        <w:right w:val="none" w:sz="0" w:space="0" w:color="auto"/>
      </w:divBdr>
    </w:div>
    <w:div w:id="718281014">
      <w:bodyDiv w:val="1"/>
      <w:marLeft w:val="0"/>
      <w:marRight w:val="0"/>
      <w:marTop w:val="0"/>
      <w:marBottom w:val="0"/>
      <w:divBdr>
        <w:top w:val="none" w:sz="0" w:space="0" w:color="auto"/>
        <w:left w:val="none" w:sz="0" w:space="0" w:color="auto"/>
        <w:bottom w:val="none" w:sz="0" w:space="0" w:color="auto"/>
        <w:right w:val="none" w:sz="0" w:space="0" w:color="auto"/>
      </w:divBdr>
    </w:div>
    <w:div w:id="15607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image" Target="media/image30.emf"/><Relationship Id="rId21" Type="http://schemas.openxmlformats.org/officeDocument/2006/relationships/image" Target="media/image12.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image" Target="media/image46.e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41" Type="http://schemas.openxmlformats.org/officeDocument/2006/relationships/image" Target="media/image32.emf"/><Relationship Id="rId54" Type="http://schemas.openxmlformats.org/officeDocument/2006/relationships/image" Target="media/image45.e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8" Type="http://schemas.openxmlformats.org/officeDocument/2006/relationships/image" Target="media/image49.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image" Target="media/image48.emf"/><Relationship Id="rId61" Type="http://schemas.openxmlformats.org/officeDocument/2006/relationships/image" Target="media/image52.emf"/><Relationship Id="rId10" Type="http://schemas.openxmlformats.org/officeDocument/2006/relationships/image" Target="media/image1.emf"/><Relationship Id="rId19" Type="http://schemas.openxmlformats.org/officeDocument/2006/relationships/image" Target="media/image10.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 Id="rId60" Type="http://schemas.openxmlformats.org/officeDocument/2006/relationships/image" Target="media/image51.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image" Target="media/image47.emf"/><Relationship Id="rId8" Type="http://schemas.openxmlformats.org/officeDocument/2006/relationships/footer" Target="footer1.xml"/><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59" Type="http://schemas.openxmlformats.org/officeDocument/2006/relationships/image" Target="media/image5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9F646-4FDE-4E85-AA44-B1E59AD30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15</Pages>
  <Words>2296</Words>
  <Characters>13092</Characters>
  <Application>Microsoft Office Word</Application>
  <DocSecurity>0</DocSecurity>
  <Lines>109</Lines>
  <Paragraphs>30</Paragraphs>
  <ScaleCrop>false</ScaleCrop>
  <Company>Samsung Electronics</Company>
  <LinksUpToDate>false</LinksUpToDate>
  <CharactersWithSpaces>15358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Djin</cp:lastModifiedBy>
  <cp:revision>7</cp:revision>
  <dcterms:created xsi:type="dcterms:W3CDTF">2016-02-03T06:55:00Z</dcterms:created>
  <dcterms:modified xsi:type="dcterms:W3CDTF">2016-02-04T02:10:00Z</dcterms:modified>
</cp:coreProperties>
</file>